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8539E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9A46C7">
        <w:rPr>
          <w:rFonts w:ascii="Corbel" w:hAnsi="Corbel"/>
          <w:b/>
          <w:smallCaps/>
          <w:sz w:val="24"/>
          <w:szCs w:val="24"/>
        </w:rPr>
        <w:t>2019/2020 - 2021/2022</w:t>
      </w:r>
    </w:p>
    <w:p w:rsidR="0085747A" w:rsidRDefault="00EA4832" w:rsidP="000805EF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597F2A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</w:t>
      </w:r>
      <w:r w:rsidR="008539EE">
        <w:rPr>
          <w:rFonts w:ascii="Corbel" w:hAnsi="Corbel"/>
          <w:sz w:val="20"/>
          <w:szCs w:val="20"/>
        </w:rPr>
        <w:t xml:space="preserve">ok </w:t>
      </w:r>
      <w:r w:rsidR="006A1024">
        <w:rPr>
          <w:rFonts w:ascii="Corbel" w:hAnsi="Corbel"/>
          <w:sz w:val="20"/>
          <w:szCs w:val="20"/>
        </w:rPr>
        <w:t xml:space="preserve">akademicki </w:t>
      </w:r>
      <w:r w:rsidR="009A46C7">
        <w:rPr>
          <w:rFonts w:ascii="Corbel" w:hAnsi="Corbel"/>
          <w:sz w:val="24"/>
          <w:szCs w:val="24"/>
        </w:rPr>
        <w:t>2020/2021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076069" w:rsidRDefault="00B50D9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076069">
              <w:rPr>
                <w:rFonts w:ascii="Corbel" w:hAnsi="Corbel"/>
                <w:sz w:val="24"/>
                <w:szCs w:val="24"/>
              </w:rPr>
              <w:t>Prawo administracyjne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F57A4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57A4F">
              <w:rPr>
                <w:rFonts w:ascii="Corbel" w:hAnsi="Corbel"/>
                <w:b w:val="0"/>
                <w:sz w:val="24"/>
                <w:szCs w:val="24"/>
              </w:rPr>
              <w:t>PRA07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9C37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C37B0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076069" w:rsidRPr="009C54AE" w:rsidTr="00B819C8">
        <w:tc>
          <w:tcPr>
            <w:tcW w:w="2694" w:type="dxa"/>
            <w:vAlign w:val="center"/>
          </w:tcPr>
          <w:p w:rsidR="00076069" w:rsidRPr="009C54AE" w:rsidRDefault="00076069" w:rsidP="0007606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076069" w:rsidRPr="009C54AE" w:rsidRDefault="00076069" w:rsidP="0007606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C37B0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076069" w:rsidRPr="009C54AE" w:rsidTr="00B819C8">
        <w:tc>
          <w:tcPr>
            <w:tcW w:w="2694" w:type="dxa"/>
            <w:vAlign w:val="center"/>
          </w:tcPr>
          <w:p w:rsidR="00076069" w:rsidRPr="009C54AE" w:rsidRDefault="00076069" w:rsidP="0007606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076069" w:rsidRPr="009C54AE" w:rsidRDefault="00076069" w:rsidP="0007606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076069" w:rsidRPr="009C54AE" w:rsidTr="00B819C8">
        <w:tc>
          <w:tcPr>
            <w:tcW w:w="2694" w:type="dxa"/>
            <w:vAlign w:val="center"/>
          </w:tcPr>
          <w:p w:rsidR="00076069" w:rsidRPr="009C54AE" w:rsidRDefault="00076069" w:rsidP="0007606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076069" w:rsidRPr="009C54AE" w:rsidRDefault="00076069" w:rsidP="0007606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57A4F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076069" w:rsidRPr="009C54AE" w:rsidTr="00B819C8">
        <w:tc>
          <w:tcPr>
            <w:tcW w:w="2694" w:type="dxa"/>
            <w:vAlign w:val="center"/>
          </w:tcPr>
          <w:p w:rsidR="00076069" w:rsidRPr="009C54AE" w:rsidRDefault="00076069" w:rsidP="0007606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076069" w:rsidRPr="009C54AE" w:rsidRDefault="00076069" w:rsidP="0007606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076069" w:rsidRPr="009C54AE" w:rsidTr="00B819C8">
        <w:tc>
          <w:tcPr>
            <w:tcW w:w="2694" w:type="dxa"/>
            <w:vAlign w:val="center"/>
          </w:tcPr>
          <w:p w:rsidR="00076069" w:rsidRPr="009C54AE" w:rsidRDefault="00076069" w:rsidP="0007606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076069" w:rsidRPr="009C54AE" w:rsidRDefault="00076069" w:rsidP="0007606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076069" w:rsidRPr="009C54AE" w:rsidTr="00B819C8">
        <w:tc>
          <w:tcPr>
            <w:tcW w:w="2694" w:type="dxa"/>
            <w:vAlign w:val="center"/>
          </w:tcPr>
          <w:p w:rsidR="00076069" w:rsidRPr="009C54AE" w:rsidRDefault="00076069" w:rsidP="0007606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076069" w:rsidRPr="009C54AE" w:rsidRDefault="00076069" w:rsidP="0007606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 / semestr 3 i 4</w:t>
            </w:r>
          </w:p>
        </w:tc>
      </w:tr>
      <w:tr w:rsidR="00076069" w:rsidRPr="009C54AE" w:rsidTr="00B819C8">
        <w:tc>
          <w:tcPr>
            <w:tcW w:w="2694" w:type="dxa"/>
            <w:vAlign w:val="center"/>
          </w:tcPr>
          <w:p w:rsidR="00076069" w:rsidRPr="009C54AE" w:rsidRDefault="00076069" w:rsidP="0007606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076069" w:rsidRPr="009C54AE" w:rsidRDefault="00076069" w:rsidP="0007606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 (obowiązkowy)</w:t>
            </w:r>
          </w:p>
        </w:tc>
      </w:tr>
      <w:tr w:rsidR="00076069" w:rsidRPr="009C54AE" w:rsidTr="00B819C8">
        <w:tc>
          <w:tcPr>
            <w:tcW w:w="2694" w:type="dxa"/>
            <w:vAlign w:val="center"/>
          </w:tcPr>
          <w:p w:rsidR="00076069" w:rsidRPr="009C54AE" w:rsidRDefault="00076069" w:rsidP="0007606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076069" w:rsidRPr="009C54AE" w:rsidRDefault="00076069" w:rsidP="0007606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076069" w:rsidRPr="009C54AE" w:rsidTr="00B819C8">
        <w:tc>
          <w:tcPr>
            <w:tcW w:w="2694" w:type="dxa"/>
            <w:vAlign w:val="center"/>
          </w:tcPr>
          <w:p w:rsidR="00076069" w:rsidRPr="009C54AE" w:rsidRDefault="00076069" w:rsidP="0007606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076069" w:rsidRPr="009C54AE" w:rsidRDefault="00076069" w:rsidP="0007606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Prof. dr hab. </w:t>
            </w:r>
            <w:r w:rsidRPr="00B50D95">
              <w:rPr>
                <w:rFonts w:ascii="Corbel" w:hAnsi="Corbel"/>
                <w:b w:val="0"/>
                <w:sz w:val="24"/>
                <w:szCs w:val="24"/>
              </w:rPr>
              <w:t>Elżbieta Ura</w:t>
            </w:r>
          </w:p>
        </w:tc>
      </w:tr>
      <w:tr w:rsidR="00076069" w:rsidRPr="009C54AE" w:rsidTr="00B819C8">
        <w:tc>
          <w:tcPr>
            <w:tcW w:w="2694" w:type="dxa"/>
            <w:vAlign w:val="center"/>
          </w:tcPr>
          <w:p w:rsidR="00076069" w:rsidRPr="009C54AE" w:rsidRDefault="00076069" w:rsidP="0007606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076069" w:rsidRPr="009C54AE" w:rsidRDefault="00076069" w:rsidP="0007606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4E0D">
              <w:rPr>
                <w:rFonts w:ascii="Corbel" w:hAnsi="Corbel"/>
                <w:b w:val="0"/>
                <w:sz w:val="24"/>
                <w:szCs w:val="24"/>
              </w:rPr>
              <w:t>Pracownicy zgodnie z obciążeniami dydaktycznymi na dany rok akademicki.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A92E5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17D6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57A4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57A4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B50D9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417D6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417D6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B50D9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484531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531" w:rsidRDefault="0048453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Razem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31" w:rsidRDefault="0048453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31" w:rsidRDefault="0048453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31" w:rsidRPr="009C54AE" w:rsidRDefault="0048453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31" w:rsidRPr="009C54AE" w:rsidRDefault="0048453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31" w:rsidRPr="009C54AE" w:rsidRDefault="0048453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31" w:rsidRPr="009C54AE" w:rsidRDefault="0048453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31" w:rsidRPr="009C54AE" w:rsidRDefault="0048453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31" w:rsidRPr="009C54AE" w:rsidRDefault="0048453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531" w:rsidRDefault="0048453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484531" w:rsidRPr="00887D69" w:rsidRDefault="00484531" w:rsidP="0048453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87D69">
        <w:rPr>
          <w:rFonts w:ascii="Corbel" w:eastAsia="MS Gothic" w:hAnsi="Corbel" w:cs="MS Gothic"/>
          <w:b w:val="0"/>
          <w:szCs w:val="24"/>
        </w:rPr>
        <w:t>×</w:t>
      </w:r>
      <w:r>
        <w:rPr>
          <w:rFonts w:ascii="Corbel" w:eastAsia="MS Gothic" w:hAnsi="Corbel" w:cs="MS Gothic"/>
          <w:b w:val="0"/>
          <w:szCs w:val="24"/>
        </w:rPr>
        <w:t xml:space="preserve"> </w:t>
      </w:r>
      <w:r w:rsidRPr="00887D69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484531" w:rsidRPr="009C54AE" w:rsidRDefault="00484531" w:rsidP="0048453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87D69">
        <w:rPr>
          <w:rFonts w:ascii="Corbel" w:hAnsi="Corbel"/>
          <w:b w:val="0"/>
          <w:smallCaps w:val="0"/>
          <w:szCs w:val="24"/>
        </w:rPr>
        <w:t>×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F57A4F" w:rsidRDefault="00F57A4F" w:rsidP="009C54AE">
      <w:pPr>
        <w:pStyle w:val="Punktygwne"/>
        <w:spacing w:before="0" w:after="0"/>
        <w:rPr>
          <w:rFonts w:eastAsia="Cambria"/>
          <w:b w:val="0"/>
          <w:smallCaps w:val="0"/>
          <w:sz w:val="22"/>
        </w:rPr>
      </w:pPr>
    </w:p>
    <w:p w:rsidR="00B50D95" w:rsidRPr="008572C4" w:rsidRDefault="00B50D95" w:rsidP="00B50D95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  <w:r w:rsidRPr="008572C4">
        <w:rPr>
          <w:rFonts w:ascii="Corbel" w:eastAsia="Cambria" w:hAnsi="Corbel"/>
          <w:b/>
          <w:sz w:val="24"/>
          <w:szCs w:val="24"/>
        </w:rPr>
        <w:t>W przypadku wykładu</w:t>
      </w:r>
      <w:r w:rsidRPr="008572C4">
        <w:rPr>
          <w:rFonts w:ascii="Corbel" w:eastAsia="Cambria" w:hAnsi="Corbel"/>
          <w:sz w:val="24"/>
          <w:szCs w:val="24"/>
        </w:rPr>
        <w:t xml:space="preserve"> – egzamin w formie pisemnej lub ustnej.</w:t>
      </w:r>
    </w:p>
    <w:p w:rsidR="00F57A4F" w:rsidRPr="008572C4" w:rsidRDefault="00F57A4F" w:rsidP="00F57A4F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  <w:r w:rsidRPr="008572C4">
        <w:rPr>
          <w:rFonts w:ascii="Corbel" w:eastAsia="Cambria" w:hAnsi="Corbel"/>
          <w:b/>
          <w:sz w:val="24"/>
          <w:szCs w:val="24"/>
        </w:rPr>
        <w:t>W przypadku ćwiczeń</w:t>
      </w:r>
      <w:r w:rsidRPr="008572C4">
        <w:rPr>
          <w:rFonts w:ascii="Corbel" w:eastAsia="Cambria" w:hAnsi="Corbel"/>
          <w:sz w:val="24"/>
          <w:szCs w:val="24"/>
        </w:rPr>
        <w:t xml:space="preserve"> - zaliczenie z oceną w formie pisemnej lub ustnej. W celu zweryfikowania wiedzy zdobytej w czasie ćwiczeń może zostać przeprowadzone kolokwium w formie pisemnej lub ustnej – po omówieniu części treści merytorycznej przedmiotu. Możliwa jest również bieżąca ocena </w:t>
      </w:r>
      <w:r w:rsidRPr="008572C4">
        <w:rPr>
          <w:rFonts w:ascii="Corbel" w:eastAsia="Cambria" w:hAnsi="Corbel"/>
          <w:sz w:val="24"/>
          <w:szCs w:val="24"/>
        </w:rPr>
        <w:lastRenderedPageBreak/>
        <w:t>wiedzy studenta – w postaci pytań kontrolnych, odpowiedzi pisemnych, przedstawienia prezentacji multimedialnej lub referatu.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076069" w:rsidRPr="009C54AE" w:rsidRDefault="00076069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B50D95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0D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zagadnień z histor</w:t>
            </w:r>
            <w:r w:rsidR="00F57A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ii administracji 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B50D95" w:rsidP="00B50D9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50D95">
              <w:rPr>
                <w:rFonts w:ascii="Corbel" w:hAnsi="Corbel"/>
                <w:b w:val="0"/>
                <w:sz w:val="24"/>
                <w:szCs w:val="24"/>
              </w:rPr>
              <w:t>Student ma uzyskać wiedzę z zakresu podstawowych pojęć prawa administracyjnego, klasyfikowania źródeł prawa administracyjnego z uwzględnieniem prawa unijnego, systemu i funkcjonowania administracji w Polsce oraz prawnych form działania organów administracji a także podstawowych rozwiązań z materialnego prawa administracyjnego.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E4454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9C54AE" w:rsidRDefault="00B50D95" w:rsidP="00B50D9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50D95">
              <w:rPr>
                <w:rFonts w:ascii="Corbel" w:hAnsi="Corbel"/>
                <w:b w:val="0"/>
                <w:sz w:val="24"/>
                <w:szCs w:val="24"/>
              </w:rPr>
              <w:t>Określenia zakresu regulacji normami prawa materialnego i ingerencji administracji w sferę praw i wolności jednostki, stosowania wykładni części szczegółowej w prawie administracyjnym.</w:t>
            </w:r>
          </w:p>
        </w:tc>
      </w:tr>
      <w:tr w:rsidR="00B50D95" w:rsidRPr="009C54AE" w:rsidTr="00923D7D">
        <w:tc>
          <w:tcPr>
            <w:tcW w:w="851" w:type="dxa"/>
            <w:vAlign w:val="center"/>
          </w:tcPr>
          <w:p w:rsidR="00B50D95" w:rsidRDefault="00B50D9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B50D95" w:rsidRPr="00B50D95" w:rsidRDefault="00B50D95" w:rsidP="00B50D9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50D95">
              <w:rPr>
                <w:rFonts w:ascii="Corbel" w:hAnsi="Corbel"/>
                <w:b w:val="0"/>
                <w:sz w:val="24"/>
                <w:szCs w:val="24"/>
              </w:rPr>
              <w:t>Poruszania się po zasadniczych aktach prawnych zawierających normy prawa materialnego administracyjnego – przy uwzględnieniu działów administracji rządowej i zadań realizowanych przez samorząd terytorialny.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5979"/>
        <w:gridCol w:w="1864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8572C4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:rsidR="00F57A4F" w:rsidRPr="008572C4" w:rsidRDefault="00F57A4F" w:rsidP="00F57A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Definiuje podstawowe pojęcia prawa administracyjnego oraz rozpoznaje normy prawa administracyjnego, identyfikuje struktury i instytucje prawne i administracyjne</w:t>
            </w:r>
          </w:p>
        </w:tc>
        <w:tc>
          <w:tcPr>
            <w:tcW w:w="1873" w:type="dxa"/>
          </w:tcPr>
          <w:p w:rsidR="00F57A4F" w:rsidRPr="008572C4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8572C4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F57A4F" w:rsidRPr="008572C4" w:rsidRDefault="00F57A4F" w:rsidP="00F57A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 xml:space="preserve">Rozróżnia podstawowe kategorie instytucji prawnych, w tym z zakresie prawa administracyjnego, ich struktury, zasad działania </w:t>
            </w:r>
          </w:p>
        </w:tc>
        <w:tc>
          <w:tcPr>
            <w:tcW w:w="1873" w:type="dxa"/>
          </w:tcPr>
          <w:p w:rsidR="00F57A4F" w:rsidRPr="008572C4" w:rsidRDefault="00F57A4F" w:rsidP="00F57A4F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 xml:space="preserve">K_W02 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8572C4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F57A4F" w:rsidRPr="008572C4" w:rsidRDefault="00F57A4F" w:rsidP="00F57A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Posługuje się prawidłową terminologią z zakresu prawa administracyjnego, posiada wiedzę o metodach i narzędziach pozyskiwania informacji o obowiązującym prawie</w:t>
            </w:r>
          </w:p>
        </w:tc>
        <w:tc>
          <w:tcPr>
            <w:tcW w:w="1873" w:type="dxa"/>
          </w:tcPr>
          <w:p w:rsidR="00F57A4F" w:rsidRPr="008572C4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K_W03,</w:t>
            </w:r>
          </w:p>
          <w:p w:rsidR="00F57A4F" w:rsidRPr="008572C4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8572C4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F57A4F" w:rsidRPr="008572C4" w:rsidRDefault="00F57A4F" w:rsidP="00F57A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Identyfikuje źródła prawa krajowego i unijnego, międzynarodowego oraz je klasyfikuje i wyróżnia źródła prawa administracyjnego</w:t>
            </w:r>
          </w:p>
        </w:tc>
        <w:tc>
          <w:tcPr>
            <w:tcW w:w="1873" w:type="dxa"/>
          </w:tcPr>
          <w:p w:rsidR="00F57A4F" w:rsidRPr="008572C4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8572C4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F57A4F" w:rsidRPr="008572C4" w:rsidRDefault="00F57A4F" w:rsidP="00F57A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Prawidłowo interpretuje wybrane zjawiska prawne w zakresie stosunków administracyjnych oraz odróżniać je od innych zjawisk, opisuje stosunki administracyjnoprawne i wymienia ich rodzaje</w:t>
            </w:r>
          </w:p>
        </w:tc>
        <w:tc>
          <w:tcPr>
            <w:tcW w:w="1873" w:type="dxa"/>
          </w:tcPr>
          <w:p w:rsidR="00F57A4F" w:rsidRPr="008572C4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8572C4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EK_06</w:t>
            </w:r>
          </w:p>
        </w:tc>
        <w:tc>
          <w:tcPr>
            <w:tcW w:w="6096" w:type="dxa"/>
          </w:tcPr>
          <w:p w:rsidR="00F57A4F" w:rsidRPr="008572C4" w:rsidRDefault="00F57A4F" w:rsidP="00F57A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Posługuje się argumentacją i interpretacją prawniczą oraz tekstami aktów normatywnych w celu ustalenia na ich podstawie odnoszących się do danego stanu faktycznego przepisów prawnych.</w:t>
            </w:r>
          </w:p>
        </w:tc>
        <w:tc>
          <w:tcPr>
            <w:tcW w:w="1873" w:type="dxa"/>
          </w:tcPr>
          <w:p w:rsidR="00F57A4F" w:rsidRPr="008572C4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K_U02,</w:t>
            </w:r>
          </w:p>
          <w:p w:rsidR="00F57A4F" w:rsidRPr="008572C4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K_U15,</w:t>
            </w:r>
          </w:p>
          <w:p w:rsidR="00F57A4F" w:rsidRPr="008572C4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K_U16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8572C4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F57A4F" w:rsidRPr="008572C4" w:rsidRDefault="00F57A4F" w:rsidP="00F57A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 xml:space="preserve">Rozróżnia kompetencje poszczególnych organów administracji publicznej oraz procesy </w:t>
            </w:r>
            <w:r w:rsidR="00484531" w:rsidRPr="008572C4">
              <w:rPr>
                <w:rFonts w:ascii="Corbel" w:hAnsi="Corbel"/>
                <w:sz w:val="24"/>
                <w:szCs w:val="24"/>
              </w:rPr>
              <w:t>w nich i między nimi zachodzące oraz rozumie potrzebę dalszego kształcenia się.</w:t>
            </w:r>
          </w:p>
        </w:tc>
        <w:tc>
          <w:tcPr>
            <w:tcW w:w="1873" w:type="dxa"/>
          </w:tcPr>
          <w:p w:rsidR="00F57A4F" w:rsidRPr="008572C4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:rsidR="00484531" w:rsidRPr="008572C4" w:rsidRDefault="00484531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K_U17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8572C4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:rsidR="00F57A4F" w:rsidRPr="008572C4" w:rsidRDefault="00F57A4F" w:rsidP="00F57A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 xml:space="preserve">Sprawnie wykorzystuje orzecznictwo sądowe do prognozowania skutków działań podejmowanych w zakresie rozstrzygania indywidualnych spraw z zakresu administracji publicznej </w:t>
            </w:r>
          </w:p>
        </w:tc>
        <w:tc>
          <w:tcPr>
            <w:tcW w:w="1873" w:type="dxa"/>
          </w:tcPr>
          <w:p w:rsidR="00F57A4F" w:rsidRPr="008572C4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8572C4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:rsidR="00F57A4F" w:rsidRPr="008572C4" w:rsidRDefault="00F57A4F" w:rsidP="00F57A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Analizuje, interpretuje uzyskane informacje, oraz uzasadnia opinie</w:t>
            </w:r>
          </w:p>
        </w:tc>
        <w:tc>
          <w:tcPr>
            <w:tcW w:w="1873" w:type="dxa"/>
          </w:tcPr>
          <w:p w:rsidR="00F57A4F" w:rsidRPr="008572C4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K_U05,</w:t>
            </w:r>
          </w:p>
          <w:p w:rsidR="00F57A4F" w:rsidRPr="008572C4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8572C4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:rsidR="00F57A4F" w:rsidRPr="008572C4" w:rsidRDefault="00F57A4F" w:rsidP="00F57A4F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Wykorzystuje wiedzę teoretyczną do analizy przykładowego  stanu faktycznego, rozwiązuje kazusy</w:t>
            </w:r>
          </w:p>
        </w:tc>
        <w:tc>
          <w:tcPr>
            <w:tcW w:w="1873" w:type="dxa"/>
          </w:tcPr>
          <w:p w:rsidR="00F57A4F" w:rsidRPr="008572C4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8572C4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096" w:type="dxa"/>
          </w:tcPr>
          <w:p w:rsidR="00F57A4F" w:rsidRPr="008572C4" w:rsidRDefault="00F57A4F" w:rsidP="00F57A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Rozumie i analizuje zmiany w ustawodawstwie prawnym, w szczególności prawno-administracyjnym, posiada  umiejętność logicznego i merytorycznego myślenia i wypowiedzi w mowie i piśmie na tematy dotyczące wybranych zagadnień z dziedziny administracji publicznej z wykorzystaniem wiedzy teoretyczno-praktycznej</w:t>
            </w:r>
          </w:p>
        </w:tc>
        <w:tc>
          <w:tcPr>
            <w:tcW w:w="1873" w:type="dxa"/>
          </w:tcPr>
          <w:p w:rsidR="00F57A4F" w:rsidRPr="008572C4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 xml:space="preserve">K_U08, </w:t>
            </w:r>
          </w:p>
          <w:p w:rsidR="00F57A4F" w:rsidRPr="008572C4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8572C4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6096" w:type="dxa"/>
          </w:tcPr>
          <w:p w:rsidR="00F57A4F" w:rsidRPr="008572C4" w:rsidRDefault="00F57A4F" w:rsidP="00F57A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Przygotowuje projekty podstawowych dokumentów prawnych np. decyzji administracyjnych czy porozumień. Prezentuje zdobytą wiedzę w wystąpieniach ustnych, referatach czy w postaci prezentacji multimedialnych.</w:t>
            </w:r>
          </w:p>
        </w:tc>
        <w:tc>
          <w:tcPr>
            <w:tcW w:w="1873" w:type="dxa"/>
          </w:tcPr>
          <w:p w:rsidR="00F57A4F" w:rsidRPr="008572C4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K_U11,</w:t>
            </w:r>
          </w:p>
          <w:p w:rsidR="00F57A4F" w:rsidRPr="008572C4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K_U13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8572C4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6096" w:type="dxa"/>
          </w:tcPr>
          <w:p w:rsidR="00F57A4F" w:rsidRPr="008572C4" w:rsidRDefault="00F57A4F" w:rsidP="00F57A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Identyfikuje i rozstrzyga problemy związane z wykonywaniem zawodu w administracji publicznej.</w:t>
            </w:r>
          </w:p>
        </w:tc>
        <w:tc>
          <w:tcPr>
            <w:tcW w:w="1873" w:type="dxa"/>
          </w:tcPr>
          <w:p w:rsidR="00F57A4F" w:rsidRPr="008572C4" w:rsidRDefault="00D613A4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  <w:p w:rsidR="00D613A4" w:rsidRPr="008572C4" w:rsidRDefault="00D613A4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57A4F" w:rsidRPr="009C54AE" w:rsidTr="005E6E85">
        <w:tc>
          <w:tcPr>
            <w:tcW w:w="1701" w:type="dxa"/>
          </w:tcPr>
          <w:p w:rsidR="00F57A4F" w:rsidRPr="008572C4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6096" w:type="dxa"/>
          </w:tcPr>
          <w:p w:rsidR="00F57A4F" w:rsidRPr="008572C4" w:rsidRDefault="00F57A4F" w:rsidP="00F57A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Podnosi i uzupełnia zdobytą wiedzę i umiejętności, rozumie potrzebę dalszego kształcenia się i rozwoju zawodowego.</w:t>
            </w:r>
          </w:p>
        </w:tc>
        <w:tc>
          <w:tcPr>
            <w:tcW w:w="1873" w:type="dxa"/>
          </w:tcPr>
          <w:p w:rsidR="00F57A4F" w:rsidRPr="008572C4" w:rsidRDefault="00D613A4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F57A4F" w:rsidRPr="008572C4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8572C4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6096" w:type="dxa"/>
          </w:tcPr>
          <w:p w:rsidR="00F57A4F" w:rsidRPr="008572C4" w:rsidRDefault="006A1024" w:rsidP="00F57A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Wykazuje aktywność oraz wytrwałość w odejmowanych wyzwaniach na zajęciach oraz i</w:t>
            </w:r>
            <w:r w:rsidR="00F57A4F" w:rsidRPr="008572C4">
              <w:rPr>
                <w:rFonts w:ascii="Corbel" w:hAnsi="Corbel"/>
                <w:sz w:val="24"/>
                <w:szCs w:val="24"/>
              </w:rPr>
              <w:t>nicjuje pracę w grupie, przyjmując odpowiedzialność za efekty wykonywanego przedsięwzięcia.</w:t>
            </w:r>
          </w:p>
        </w:tc>
        <w:tc>
          <w:tcPr>
            <w:tcW w:w="1873" w:type="dxa"/>
          </w:tcPr>
          <w:p w:rsidR="006A1024" w:rsidRPr="008572C4" w:rsidRDefault="006A1024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:rsidR="00F57A4F" w:rsidRPr="008572C4" w:rsidRDefault="00D613A4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8572C4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EK_16</w:t>
            </w:r>
          </w:p>
        </w:tc>
        <w:tc>
          <w:tcPr>
            <w:tcW w:w="6096" w:type="dxa"/>
          </w:tcPr>
          <w:p w:rsidR="00F57A4F" w:rsidRPr="008572C4" w:rsidRDefault="00F57A4F" w:rsidP="00F57A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Umie wykorzystać zdobytą wiedzę teoretyczną i praktyczną w pracy urzędniczej w różnych podmiotach, organach i instytucjach samorządu terytorialnego, potrafi przygotowywać samodzielnie lub w grupie projekty społeczne i właściwie je uzasadnić;</w:t>
            </w:r>
          </w:p>
        </w:tc>
        <w:tc>
          <w:tcPr>
            <w:tcW w:w="1873" w:type="dxa"/>
          </w:tcPr>
          <w:p w:rsidR="00F57A4F" w:rsidRPr="008572C4" w:rsidRDefault="00D613A4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  <w:tr w:rsidR="00F57A4F" w:rsidRPr="009C54AE" w:rsidTr="005E6E85">
        <w:tc>
          <w:tcPr>
            <w:tcW w:w="1701" w:type="dxa"/>
          </w:tcPr>
          <w:p w:rsidR="00F57A4F" w:rsidRPr="008572C4" w:rsidRDefault="00F57A4F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EK_17</w:t>
            </w:r>
          </w:p>
        </w:tc>
        <w:tc>
          <w:tcPr>
            <w:tcW w:w="6096" w:type="dxa"/>
          </w:tcPr>
          <w:p w:rsidR="00F57A4F" w:rsidRPr="008572C4" w:rsidRDefault="00F57A4F" w:rsidP="00F57A4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 xml:space="preserve">Posiada zdolność do </w:t>
            </w:r>
            <w:r w:rsidR="00417D63" w:rsidRPr="008572C4">
              <w:rPr>
                <w:rFonts w:ascii="Corbel" w:hAnsi="Corbel"/>
                <w:sz w:val="24"/>
                <w:szCs w:val="24"/>
              </w:rPr>
              <w:t xml:space="preserve">pogłębiania wiedzy i nadążania </w:t>
            </w:r>
            <w:r w:rsidRPr="008572C4">
              <w:rPr>
                <w:rFonts w:ascii="Corbel" w:hAnsi="Corbel"/>
                <w:sz w:val="24"/>
                <w:szCs w:val="24"/>
              </w:rPr>
              <w:t>za zmianami prawa;</w:t>
            </w:r>
          </w:p>
        </w:tc>
        <w:tc>
          <w:tcPr>
            <w:tcW w:w="1873" w:type="dxa"/>
          </w:tcPr>
          <w:p w:rsidR="00F57A4F" w:rsidRPr="008572C4" w:rsidRDefault="00D613A4" w:rsidP="00F57A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2C4"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5"/>
        <w:gridCol w:w="1134"/>
      </w:tblGrid>
      <w:tr w:rsidR="0085747A" w:rsidRPr="008572C4" w:rsidTr="00076069">
        <w:trPr>
          <w:gridAfter w:val="1"/>
          <w:wAfter w:w="1134" w:type="dxa"/>
        </w:trPr>
        <w:tc>
          <w:tcPr>
            <w:tcW w:w="8505" w:type="dxa"/>
          </w:tcPr>
          <w:p w:rsidR="0085747A" w:rsidRPr="008572C4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F5CB1" w:rsidRPr="008572C4" w:rsidTr="00076069">
        <w:tc>
          <w:tcPr>
            <w:tcW w:w="8505" w:type="dxa"/>
            <w:shd w:val="clear" w:color="auto" w:fill="auto"/>
          </w:tcPr>
          <w:p w:rsidR="00AF5CB1" w:rsidRPr="008572C4" w:rsidRDefault="00AF5CB1" w:rsidP="00AF5CB1">
            <w:pPr>
              <w:autoSpaceDE w:val="0"/>
              <w:autoSpaceDN w:val="0"/>
              <w:adjustRightInd w:val="0"/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1. Pojęcie administracji</w:t>
            </w:r>
          </w:p>
        </w:tc>
        <w:tc>
          <w:tcPr>
            <w:tcW w:w="1134" w:type="dxa"/>
          </w:tcPr>
          <w:p w:rsidR="00AF5CB1" w:rsidRPr="008572C4" w:rsidRDefault="00417D63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AF5CB1" w:rsidRPr="008572C4" w:rsidTr="00076069">
        <w:tc>
          <w:tcPr>
            <w:tcW w:w="8505" w:type="dxa"/>
            <w:shd w:val="clear" w:color="auto" w:fill="auto"/>
          </w:tcPr>
          <w:p w:rsidR="00AF5CB1" w:rsidRPr="008572C4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lastRenderedPageBreak/>
              <w:t>2. Pojęcie i podział prawa administracyjnego</w:t>
            </w:r>
          </w:p>
        </w:tc>
        <w:tc>
          <w:tcPr>
            <w:tcW w:w="1134" w:type="dxa"/>
          </w:tcPr>
          <w:p w:rsidR="00AF5CB1" w:rsidRPr="008572C4" w:rsidRDefault="00417D63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AF5CB1" w:rsidRPr="008572C4" w:rsidTr="00076069">
        <w:tc>
          <w:tcPr>
            <w:tcW w:w="8505" w:type="dxa"/>
            <w:shd w:val="clear" w:color="auto" w:fill="auto"/>
          </w:tcPr>
          <w:p w:rsidR="00AF5CB1" w:rsidRPr="008572C4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3. Podstawowe pojęcia w teorii prawa administracyjnego</w:t>
            </w:r>
          </w:p>
        </w:tc>
        <w:tc>
          <w:tcPr>
            <w:tcW w:w="1134" w:type="dxa"/>
          </w:tcPr>
          <w:p w:rsidR="00AF5CB1" w:rsidRPr="008572C4" w:rsidRDefault="00417D63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AF5CB1" w:rsidRPr="008572C4" w:rsidTr="00076069">
        <w:tc>
          <w:tcPr>
            <w:tcW w:w="8505" w:type="dxa"/>
            <w:shd w:val="clear" w:color="auto" w:fill="auto"/>
          </w:tcPr>
          <w:p w:rsidR="00AF5CB1" w:rsidRPr="008572C4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4. Źródła prawa administracyjnego i ich promulgacja</w:t>
            </w:r>
          </w:p>
        </w:tc>
        <w:tc>
          <w:tcPr>
            <w:tcW w:w="1134" w:type="dxa"/>
          </w:tcPr>
          <w:p w:rsidR="00AF5CB1" w:rsidRPr="008572C4" w:rsidRDefault="00417D63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AF5CB1" w:rsidRPr="008572C4" w:rsidTr="00076069">
        <w:tc>
          <w:tcPr>
            <w:tcW w:w="8505" w:type="dxa"/>
            <w:shd w:val="clear" w:color="auto" w:fill="auto"/>
          </w:tcPr>
          <w:p w:rsidR="00AF5CB1" w:rsidRPr="008572C4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5. Europeizacja prawa administracyjnego i administracji publicznej</w:t>
            </w:r>
          </w:p>
        </w:tc>
        <w:tc>
          <w:tcPr>
            <w:tcW w:w="1134" w:type="dxa"/>
          </w:tcPr>
          <w:p w:rsidR="00AF5CB1" w:rsidRPr="008572C4" w:rsidRDefault="00417D63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AF5CB1" w:rsidRPr="008572C4" w:rsidTr="00076069">
        <w:tc>
          <w:tcPr>
            <w:tcW w:w="8505" w:type="dxa"/>
            <w:shd w:val="clear" w:color="auto" w:fill="auto"/>
          </w:tcPr>
          <w:p w:rsidR="00AF5CB1" w:rsidRPr="008572C4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6. Prawne formy działania administracji</w:t>
            </w:r>
          </w:p>
        </w:tc>
        <w:tc>
          <w:tcPr>
            <w:tcW w:w="1134" w:type="dxa"/>
          </w:tcPr>
          <w:p w:rsidR="00AF5CB1" w:rsidRPr="008572C4" w:rsidRDefault="00417D63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AF5CB1" w:rsidRPr="008572C4" w:rsidTr="00076069">
        <w:tc>
          <w:tcPr>
            <w:tcW w:w="8505" w:type="dxa"/>
            <w:shd w:val="clear" w:color="auto" w:fill="auto"/>
          </w:tcPr>
          <w:p w:rsidR="00AF5CB1" w:rsidRPr="008572C4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7. Zasady prawa administracyjnego</w:t>
            </w:r>
          </w:p>
        </w:tc>
        <w:tc>
          <w:tcPr>
            <w:tcW w:w="1134" w:type="dxa"/>
          </w:tcPr>
          <w:p w:rsidR="00AF5CB1" w:rsidRPr="008572C4" w:rsidRDefault="00417D63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AF5CB1" w:rsidRPr="008572C4" w:rsidTr="00076069">
        <w:tc>
          <w:tcPr>
            <w:tcW w:w="8505" w:type="dxa"/>
            <w:shd w:val="clear" w:color="auto" w:fill="auto"/>
          </w:tcPr>
          <w:p w:rsidR="00AF5CB1" w:rsidRPr="008572C4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 xml:space="preserve">8. Podmioty realizujące zadania administracji publicznej  </w:t>
            </w:r>
          </w:p>
        </w:tc>
        <w:tc>
          <w:tcPr>
            <w:tcW w:w="1134" w:type="dxa"/>
          </w:tcPr>
          <w:p w:rsidR="00AF5CB1" w:rsidRPr="008572C4" w:rsidRDefault="00417D63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AF5CB1" w:rsidRPr="008572C4" w:rsidTr="00076069">
        <w:tc>
          <w:tcPr>
            <w:tcW w:w="8505" w:type="dxa"/>
            <w:shd w:val="clear" w:color="auto" w:fill="auto"/>
          </w:tcPr>
          <w:p w:rsidR="00AF5CB1" w:rsidRPr="008572C4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9. Podział terytorialny dla celów administracji publicznej</w:t>
            </w:r>
          </w:p>
        </w:tc>
        <w:tc>
          <w:tcPr>
            <w:tcW w:w="1134" w:type="dxa"/>
          </w:tcPr>
          <w:p w:rsidR="00AF5CB1" w:rsidRPr="008572C4" w:rsidRDefault="00417D63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AF5CB1" w:rsidRPr="008572C4" w:rsidTr="00076069">
        <w:tc>
          <w:tcPr>
            <w:tcW w:w="8505" w:type="dxa"/>
            <w:shd w:val="clear" w:color="auto" w:fill="auto"/>
          </w:tcPr>
          <w:p w:rsidR="00AF5CB1" w:rsidRPr="008572C4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 xml:space="preserve">10. Administracja rządowa i samorząd terytorialny    </w:t>
            </w:r>
          </w:p>
        </w:tc>
        <w:tc>
          <w:tcPr>
            <w:tcW w:w="1134" w:type="dxa"/>
          </w:tcPr>
          <w:p w:rsidR="00AF5CB1" w:rsidRPr="008572C4" w:rsidRDefault="00417D63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AF5CB1" w:rsidRPr="008572C4" w:rsidTr="00076069"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CB1" w:rsidRPr="008572C4" w:rsidRDefault="00417D63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11. Pojęcie praw</w:t>
            </w:r>
            <w:r w:rsidR="00AF5CB1" w:rsidRPr="008572C4">
              <w:rPr>
                <w:rFonts w:ascii="Corbel" w:hAnsi="Corbel"/>
                <w:sz w:val="24"/>
                <w:szCs w:val="24"/>
              </w:rPr>
              <w:t>a administracyjnego materialnego i jego systematyka, działy administracji rządowej</w:t>
            </w:r>
            <w:r w:rsidRPr="008572C4">
              <w:rPr>
                <w:rFonts w:ascii="Corbel" w:hAnsi="Corbel"/>
                <w:sz w:val="24"/>
                <w:szCs w:val="24"/>
              </w:rPr>
              <w:t>,</w:t>
            </w:r>
            <w:r w:rsidR="00AF5CB1" w:rsidRPr="008572C4">
              <w:rPr>
                <w:rFonts w:ascii="Corbel" w:hAnsi="Corbel"/>
                <w:sz w:val="24"/>
                <w:szCs w:val="24"/>
              </w:rPr>
              <w:t xml:space="preserve"> a  część szczegółowa prawa administracyjnego</w:t>
            </w:r>
          </w:p>
        </w:tc>
        <w:tc>
          <w:tcPr>
            <w:tcW w:w="1134" w:type="dxa"/>
          </w:tcPr>
          <w:p w:rsidR="00AF5CB1" w:rsidRPr="008572C4" w:rsidRDefault="00417D63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AF5CB1" w:rsidRPr="008572C4" w:rsidTr="00076069"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CB1" w:rsidRPr="008572C4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12. Prawo osobowe: ewidencja ludności, dowody osobiste, rejestracja akt stanu cywilnego, zmiana imienia i nazwiska, dokumenty paszportowe</w:t>
            </w:r>
          </w:p>
        </w:tc>
        <w:tc>
          <w:tcPr>
            <w:tcW w:w="1134" w:type="dxa"/>
          </w:tcPr>
          <w:p w:rsidR="00AF5CB1" w:rsidRPr="008572C4" w:rsidRDefault="00417D63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AF5CB1" w:rsidRPr="008572C4" w:rsidTr="00076069"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CB1" w:rsidRPr="008572C4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13. Zbiórki publiczne</w:t>
            </w:r>
          </w:p>
        </w:tc>
        <w:tc>
          <w:tcPr>
            <w:tcW w:w="1134" w:type="dxa"/>
          </w:tcPr>
          <w:p w:rsidR="00AF5CB1" w:rsidRPr="008572C4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AF5CB1" w:rsidRPr="008572C4" w:rsidTr="00076069"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CB1" w:rsidRPr="008572C4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14. Przepisy normujące wolność zrzeszania się: prawo o stowarzyszeniach, zgromadzenia publiczne, partie polityczne</w:t>
            </w:r>
          </w:p>
        </w:tc>
        <w:tc>
          <w:tcPr>
            <w:tcW w:w="1134" w:type="dxa"/>
          </w:tcPr>
          <w:p w:rsidR="00AF5CB1" w:rsidRPr="008572C4" w:rsidRDefault="00417D63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AF5CB1" w:rsidRPr="008572C4" w:rsidTr="00076069"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CB1" w:rsidRPr="008572C4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 xml:space="preserve">15. Obywatelstwo polskie, pojęcie i sposoby nabycia, pojęcie cudzoziemca, Karta Polaka                                                                                                                        </w:t>
            </w:r>
          </w:p>
        </w:tc>
        <w:tc>
          <w:tcPr>
            <w:tcW w:w="1134" w:type="dxa"/>
          </w:tcPr>
          <w:p w:rsidR="00AF5CB1" w:rsidRPr="008572C4" w:rsidRDefault="00417D63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AF5CB1" w:rsidRPr="008572C4" w:rsidTr="00076069"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CB1" w:rsidRPr="008572C4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16. Sposoby korzystania z wód</w:t>
            </w:r>
          </w:p>
        </w:tc>
        <w:tc>
          <w:tcPr>
            <w:tcW w:w="1134" w:type="dxa"/>
          </w:tcPr>
          <w:p w:rsidR="00AF5CB1" w:rsidRPr="008572C4" w:rsidRDefault="00417D63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AF5CB1" w:rsidRPr="008572C4" w:rsidTr="00076069"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CB1" w:rsidRPr="008572C4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17. Administracja pomocy społecznej</w:t>
            </w:r>
          </w:p>
        </w:tc>
        <w:tc>
          <w:tcPr>
            <w:tcW w:w="1134" w:type="dxa"/>
          </w:tcPr>
          <w:p w:rsidR="00AF5CB1" w:rsidRPr="008572C4" w:rsidRDefault="00417D63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AF5CB1" w:rsidRPr="008572C4" w:rsidTr="00076069"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CB1" w:rsidRPr="008572C4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18. Bezpieczeństwo imprez masowych</w:t>
            </w:r>
          </w:p>
        </w:tc>
        <w:tc>
          <w:tcPr>
            <w:tcW w:w="1134" w:type="dxa"/>
          </w:tcPr>
          <w:p w:rsidR="00AF5CB1" w:rsidRPr="008572C4" w:rsidRDefault="00076069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AF5CB1" w:rsidRPr="008572C4" w:rsidTr="00076069"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5CB1" w:rsidRPr="008572C4" w:rsidRDefault="00AF5CB1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19. Szkolnictwo wyższe, stopnie i tytuły naukowe</w:t>
            </w:r>
          </w:p>
        </w:tc>
        <w:tc>
          <w:tcPr>
            <w:tcW w:w="1134" w:type="dxa"/>
          </w:tcPr>
          <w:p w:rsidR="00AF5CB1" w:rsidRPr="008572C4" w:rsidRDefault="00076069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AF5CB1" w:rsidRPr="008572C4" w:rsidTr="00076069">
        <w:tc>
          <w:tcPr>
            <w:tcW w:w="8505" w:type="dxa"/>
            <w:shd w:val="clear" w:color="auto" w:fill="auto"/>
          </w:tcPr>
          <w:p w:rsidR="00AF5CB1" w:rsidRPr="008572C4" w:rsidRDefault="00AF5CB1" w:rsidP="00AF5CB1">
            <w:pPr>
              <w:spacing w:after="0"/>
              <w:jc w:val="right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suma</w:t>
            </w:r>
          </w:p>
        </w:tc>
        <w:tc>
          <w:tcPr>
            <w:tcW w:w="1134" w:type="dxa"/>
          </w:tcPr>
          <w:p w:rsidR="00AF5CB1" w:rsidRPr="008572C4" w:rsidRDefault="00417D63" w:rsidP="00AF5CB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6</w:t>
            </w:r>
            <w:r w:rsidR="00AF5CB1" w:rsidRPr="008572C4">
              <w:rPr>
                <w:rFonts w:ascii="Corbel" w:hAnsi="Corbel"/>
                <w:sz w:val="24"/>
                <w:szCs w:val="24"/>
              </w:rPr>
              <w:t>0 godz.</w:t>
            </w:r>
          </w:p>
        </w:tc>
      </w:tr>
    </w:tbl>
    <w:p w:rsidR="0085747A" w:rsidRPr="008572C4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8572C4" w:rsidRDefault="0085747A" w:rsidP="00966328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8572C4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8572C4">
        <w:rPr>
          <w:rFonts w:ascii="Corbel" w:hAnsi="Corbel"/>
          <w:sz w:val="24"/>
          <w:szCs w:val="24"/>
        </w:rPr>
        <w:t xml:space="preserve">, </w:t>
      </w:r>
      <w:r w:rsidRPr="008572C4">
        <w:rPr>
          <w:rFonts w:ascii="Corbel" w:hAnsi="Corbel"/>
          <w:sz w:val="24"/>
          <w:szCs w:val="24"/>
        </w:rPr>
        <w:t xml:space="preserve">zajęć praktycznych </w:t>
      </w:r>
    </w:p>
    <w:p w:rsidR="00AF5CB1" w:rsidRPr="008572C4" w:rsidRDefault="00AF5CB1" w:rsidP="00AF5CB1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749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9"/>
      </w:tblGrid>
      <w:tr w:rsidR="00AF5CB1" w:rsidRPr="008572C4" w:rsidTr="00076069">
        <w:tc>
          <w:tcPr>
            <w:tcW w:w="9749" w:type="dxa"/>
          </w:tcPr>
          <w:p w:rsidR="00AF5CB1" w:rsidRPr="008572C4" w:rsidRDefault="00AF5CB1" w:rsidP="00922CA6">
            <w:pPr>
              <w:spacing w:after="0" w:line="240" w:lineRule="auto"/>
              <w:ind w:left="708" w:hanging="708"/>
              <w:contextualSpacing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F5CB1" w:rsidRPr="008572C4" w:rsidTr="00076069">
        <w:tc>
          <w:tcPr>
            <w:tcW w:w="9749" w:type="dxa"/>
          </w:tcPr>
          <w:tbl>
            <w:tblPr>
              <w:tblW w:w="94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500"/>
              <w:gridCol w:w="993"/>
            </w:tblGrid>
            <w:tr w:rsidR="00AF5CB1" w:rsidRPr="008572C4" w:rsidTr="00076069">
              <w:tc>
                <w:tcPr>
                  <w:tcW w:w="8500" w:type="dxa"/>
                  <w:shd w:val="clear" w:color="auto" w:fill="auto"/>
                </w:tcPr>
                <w:p w:rsidR="00AF5CB1" w:rsidRPr="008572C4" w:rsidRDefault="00AF5CB1" w:rsidP="00922CA6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>1. Pojęcie administracji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F5CB1" w:rsidRPr="008572C4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AF5CB1" w:rsidRPr="008572C4" w:rsidTr="00076069">
              <w:tc>
                <w:tcPr>
                  <w:tcW w:w="8500" w:type="dxa"/>
                  <w:shd w:val="clear" w:color="auto" w:fill="auto"/>
                </w:tcPr>
                <w:p w:rsidR="00AF5CB1" w:rsidRPr="008572C4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>2. Pojęcie i podział prawa administracyjnego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F5CB1" w:rsidRPr="008572C4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AF5CB1" w:rsidRPr="008572C4" w:rsidTr="00076069">
              <w:tc>
                <w:tcPr>
                  <w:tcW w:w="8500" w:type="dxa"/>
                  <w:shd w:val="clear" w:color="auto" w:fill="auto"/>
                </w:tcPr>
                <w:p w:rsidR="00AF5CB1" w:rsidRPr="008572C4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>3. Podstawowe pojęcia w teorii prawa administracyjnego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F5CB1" w:rsidRPr="008572C4" w:rsidRDefault="00417D63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AF5CB1" w:rsidRPr="008572C4" w:rsidTr="00076069">
              <w:tc>
                <w:tcPr>
                  <w:tcW w:w="8500" w:type="dxa"/>
                  <w:shd w:val="clear" w:color="auto" w:fill="auto"/>
                </w:tcPr>
                <w:p w:rsidR="00AF5CB1" w:rsidRPr="008572C4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>4. Źródła prawa administracyjnego i ich promulgacja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F5CB1" w:rsidRPr="008572C4" w:rsidRDefault="00417D63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AF5CB1" w:rsidRPr="008572C4" w:rsidTr="00076069">
              <w:tc>
                <w:tcPr>
                  <w:tcW w:w="8500" w:type="dxa"/>
                  <w:shd w:val="clear" w:color="auto" w:fill="auto"/>
                </w:tcPr>
                <w:p w:rsidR="00AF5CB1" w:rsidRPr="008572C4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>5. Europeizacja prawa administracyjnego i administracji publicznej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F5CB1" w:rsidRPr="008572C4" w:rsidRDefault="00417D63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AF5CB1" w:rsidRPr="008572C4" w:rsidTr="00076069">
              <w:tc>
                <w:tcPr>
                  <w:tcW w:w="8500" w:type="dxa"/>
                  <w:shd w:val="clear" w:color="auto" w:fill="auto"/>
                </w:tcPr>
                <w:p w:rsidR="00AF5CB1" w:rsidRPr="008572C4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>6. Prawne formy działania administracji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F5CB1" w:rsidRPr="008572C4" w:rsidRDefault="00417D63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>8</w:t>
                  </w:r>
                </w:p>
              </w:tc>
            </w:tr>
            <w:tr w:rsidR="00AF5CB1" w:rsidRPr="008572C4" w:rsidTr="00076069">
              <w:tc>
                <w:tcPr>
                  <w:tcW w:w="8500" w:type="dxa"/>
                  <w:shd w:val="clear" w:color="auto" w:fill="auto"/>
                </w:tcPr>
                <w:p w:rsidR="00AF5CB1" w:rsidRPr="008572C4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>7. Zasady prawa administracyjnego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F5CB1" w:rsidRPr="008572C4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AF5CB1" w:rsidRPr="008572C4" w:rsidTr="00076069">
              <w:tc>
                <w:tcPr>
                  <w:tcW w:w="8500" w:type="dxa"/>
                  <w:shd w:val="clear" w:color="auto" w:fill="auto"/>
                </w:tcPr>
                <w:p w:rsidR="00AF5CB1" w:rsidRPr="008572C4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 xml:space="preserve">8. Podmioty realizujące zadania administracji publicznej  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F5CB1" w:rsidRPr="008572C4" w:rsidRDefault="00417D63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AF5CB1" w:rsidRPr="008572C4" w:rsidTr="00076069">
              <w:tc>
                <w:tcPr>
                  <w:tcW w:w="8500" w:type="dxa"/>
                  <w:shd w:val="clear" w:color="auto" w:fill="auto"/>
                </w:tcPr>
                <w:p w:rsidR="00AF5CB1" w:rsidRPr="008572C4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>9. Podział terytorialny dla celów administracji publicznej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F5CB1" w:rsidRPr="008572C4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AF5CB1" w:rsidRPr="008572C4" w:rsidTr="00076069">
              <w:tc>
                <w:tcPr>
                  <w:tcW w:w="8500" w:type="dxa"/>
                  <w:shd w:val="clear" w:color="auto" w:fill="auto"/>
                </w:tcPr>
                <w:p w:rsidR="00AF5CB1" w:rsidRPr="008572C4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 xml:space="preserve">10. Administracja rządowa i samorząd terytorialny    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F5CB1" w:rsidRPr="008572C4" w:rsidRDefault="00417D63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>6</w:t>
                  </w:r>
                </w:p>
              </w:tc>
            </w:tr>
            <w:tr w:rsidR="00AF5CB1" w:rsidRPr="008572C4" w:rsidTr="00076069">
              <w:tc>
                <w:tcPr>
                  <w:tcW w:w="8500" w:type="dxa"/>
                  <w:shd w:val="clear" w:color="auto" w:fill="auto"/>
                </w:tcPr>
                <w:p w:rsidR="00AF5CB1" w:rsidRPr="008572C4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>11. Pojęcie prawa administracyjnego materialnego i jego systematyka, działy administracji rządowej a  część szczegółowa prawa administracyjnego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F5CB1" w:rsidRPr="008572C4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AF5CB1" w:rsidRPr="008572C4" w:rsidTr="00076069">
              <w:tc>
                <w:tcPr>
                  <w:tcW w:w="8500" w:type="dxa"/>
                  <w:shd w:val="clear" w:color="auto" w:fill="auto"/>
                </w:tcPr>
                <w:p w:rsidR="00AF5CB1" w:rsidRPr="008572C4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>12. Prawo osobowe: ewidencja ludności, dowody osobiste, rejestracja akt stanu cywilnego, zmiana imienia i nazwiska, dokumenty paszportowe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F5CB1" w:rsidRPr="008572C4" w:rsidRDefault="00417D63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>10</w:t>
                  </w:r>
                </w:p>
              </w:tc>
            </w:tr>
            <w:tr w:rsidR="00AF5CB1" w:rsidRPr="008572C4" w:rsidTr="00076069">
              <w:tc>
                <w:tcPr>
                  <w:tcW w:w="8500" w:type="dxa"/>
                  <w:shd w:val="clear" w:color="auto" w:fill="auto"/>
                </w:tcPr>
                <w:p w:rsidR="00AF5CB1" w:rsidRPr="008572C4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lastRenderedPageBreak/>
                    <w:t>13. Zbiórki publiczne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F5CB1" w:rsidRPr="008572C4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AF5CB1" w:rsidRPr="008572C4" w:rsidTr="00076069">
              <w:tc>
                <w:tcPr>
                  <w:tcW w:w="8500" w:type="dxa"/>
                  <w:shd w:val="clear" w:color="auto" w:fill="auto"/>
                </w:tcPr>
                <w:p w:rsidR="00AF5CB1" w:rsidRPr="008572C4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 xml:space="preserve">14. Przepisy normujące wolność zrzeszania się: prawo o stowarzyszeniach, zgromadzenia publiczne, partie polityczne                                                                      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F5CB1" w:rsidRPr="008572C4" w:rsidRDefault="00417D63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>4</w:t>
                  </w:r>
                </w:p>
              </w:tc>
            </w:tr>
            <w:tr w:rsidR="00AF5CB1" w:rsidRPr="008572C4" w:rsidTr="00076069">
              <w:tc>
                <w:tcPr>
                  <w:tcW w:w="8500" w:type="dxa"/>
                  <w:shd w:val="clear" w:color="auto" w:fill="auto"/>
                </w:tcPr>
                <w:p w:rsidR="00AF5CB1" w:rsidRPr="008572C4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 xml:space="preserve">15. Obywatelstwo polskie, pojęcie i sposoby nabycia, pojęcie cudzoziemca, Karta Polaka                                                                                                                        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F5CB1" w:rsidRPr="008572C4" w:rsidRDefault="00417D63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>5</w:t>
                  </w:r>
                </w:p>
              </w:tc>
            </w:tr>
            <w:tr w:rsidR="00AF5CB1" w:rsidRPr="008572C4" w:rsidTr="00076069">
              <w:tc>
                <w:tcPr>
                  <w:tcW w:w="8500" w:type="dxa"/>
                  <w:shd w:val="clear" w:color="auto" w:fill="auto"/>
                </w:tcPr>
                <w:p w:rsidR="00AF5CB1" w:rsidRPr="008572C4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>16. Sposoby korzystania z wód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F5CB1" w:rsidRPr="008572C4" w:rsidRDefault="00417D63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AF5CB1" w:rsidRPr="008572C4" w:rsidTr="00076069">
              <w:tc>
                <w:tcPr>
                  <w:tcW w:w="8500" w:type="dxa"/>
                  <w:shd w:val="clear" w:color="auto" w:fill="auto"/>
                </w:tcPr>
                <w:p w:rsidR="00AF5CB1" w:rsidRPr="008572C4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>17. Administracja pomocy społecznej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F5CB1" w:rsidRPr="008572C4" w:rsidRDefault="00417D63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AF5CB1" w:rsidRPr="008572C4" w:rsidTr="00076069">
              <w:tc>
                <w:tcPr>
                  <w:tcW w:w="8500" w:type="dxa"/>
                  <w:shd w:val="clear" w:color="auto" w:fill="auto"/>
                </w:tcPr>
                <w:p w:rsidR="00AF5CB1" w:rsidRPr="008572C4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>18. Bezpieczeństwo imprez masowych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F5CB1" w:rsidRPr="008572C4" w:rsidRDefault="00076069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AF5CB1" w:rsidRPr="008572C4" w:rsidTr="00076069">
              <w:tc>
                <w:tcPr>
                  <w:tcW w:w="8500" w:type="dxa"/>
                  <w:shd w:val="clear" w:color="auto" w:fill="auto"/>
                </w:tcPr>
                <w:p w:rsidR="00AF5CB1" w:rsidRPr="008572C4" w:rsidRDefault="00AF5CB1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>19. Szkolnictwo wyższe, stopnie i tytuły naukowe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F5CB1" w:rsidRPr="008572C4" w:rsidRDefault="00076069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AF5CB1" w:rsidRPr="008572C4" w:rsidTr="00076069">
              <w:tc>
                <w:tcPr>
                  <w:tcW w:w="8500" w:type="dxa"/>
                  <w:shd w:val="clear" w:color="auto" w:fill="auto"/>
                </w:tcPr>
                <w:p w:rsidR="00AF5CB1" w:rsidRPr="008572C4" w:rsidRDefault="00AF5CB1" w:rsidP="00922CA6">
                  <w:pPr>
                    <w:spacing w:after="0"/>
                    <w:jc w:val="right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>suma</w:t>
                  </w:r>
                </w:p>
              </w:tc>
              <w:tc>
                <w:tcPr>
                  <w:tcW w:w="993" w:type="dxa"/>
                  <w:shd w:val="clear" w:color="auto" w:fill="auto"/>
                </w:tcPr>
                <w:p w:rsidR="00AF5CB1" w:rsidRPr="008572C4" w:rsidRDefault="00417D63" w:rsidP="00922CA6">
                  <w:pPr>
                    <w:spacing w:after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572C4">
                    <w:rPr>
                      <w:rFonts w:ascii="Corbel" w:hAnsi="Corbel"/>
                      <w:sz w:val="24"/>
                      <w:szCs w:val="24"/>
                    </w:rPr>
                    <w:t>60</w:t>
                  </w:r>
                  <w:r w:rsidR="00AF5CB1" w:rsidRPr="008572C4">
                    <w:rPr>
                      <w:rFonts w:ascii="Corbel" w:hAnsi="Corbel"/>
                      <w:sz w:val="24"/>
                      <w:szCs w:val="24"/>
                    </w:rPr>
                    <w:t xml:space="preserve"> godz.</w:t>
                  </w:r>
                </w:p>
              </w:tc>
            </w:tr>
          </w:tbl>
          <w:p w:rsidR="00AF5CB1" w:rsidRPr="008572C4" w:rsidRDefault="00AF5CB1" w:rsidP="00922CA6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AF5CB1" w:rsidRPr="00966328" w:rsidRDefault="00AF5CB1" w:rsidP="00AF5CB1">
      <w:pPr>
        <w:pStyle w:val="Akapitzlist"/>
        <w:spacing w:line="240" w:lineRule="auto"/>
        <w:ind w:left="0"/>
        <w:jc w:val="both"/>
        <w:rPr>
          <w:rFonts w:ascii="Corbel" w:hAnsi="Corbel"/>
          <w:sz w:val="24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8572C4" w:rsidRDefault="00547F29" w:rsidP="0011010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8572C4">
        <w:rPr>
          <w:rFonts w:ascii="Corbel" w:hAnsi="Corbel"/>
          <w:smallCaps w:val="0"/>
          <w:szCs w:val="24"/>
        </w:rPr>
        <w:t>Wykład:</w:t>
      </w:r>
      <w:r w:rsidRPr="008572C4">
        <w:rPr>
          <w:rFonts w:ascii="Corbel" w:hAnsi="Corbel"/>
          <w:b w:val="0"/>
          <w:smallCaps w:val="0"/>
          <w:szCs w:val="24"/>
        </w:rPr>
        <w:t xml:space="preserve"> wykład problemowy, analiza i interpretacja tekstów źródłowych oraz wybranych orzeczeń, </w:t>
      </w:r>
    </w:p>
    <w:p w:rsidR="00E960BB" w:rsidRPr="008572C4" w:rsidRDefault="00A66216" w:rsidP="00A66216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8572C4">
        <w:rPr>
          <w:rFonts w:ascii="Corbel" w:hAnsi="Corbel"/>
          <w:smallCaps w:val="0"/>
          <w:szCs w:val="24"/>
        </w:rPr>
        <w:t>Ćwiczenia:</w:t>
      </w:r>
      <w:r w:rsidRPr="008572C4">
        <w:rPr>
          <w:rFonts w:ascii="Corbel" w:hAnsi="Corbel"/>
          <w:b w:val="0"/>
          <w:smallCaps w:val="0"/>
          <w:szCs w:val="24"/>
        </w:rPr>
        <w:t xml:space="preserve"> analiza tekstów z dyskusją, praca w grupach, analiza przypadków, analiza i interpretacja tekstów źródłowych oraz wybranych orzeczeń, dyskusja. 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0760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76069" w:rsidRPr="009C54AE" w:rsidTr="00C05F44">
        <w:tc>
          <w:tcPr>
            <w:tcW w:w="1985" w:type="dxa"/>
          </w:tcPr>
          <w:p w:rsidR="00076069" w:rsidRPr="009C54AE" w:rsidRDefault="00076069" w:rsidP="000760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076069" w:rsidRPr="0001538D" w:rsidRDefault="00076069" w:rsidP="000760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Egzamin i zaliczenie z oceną w formie ustnej lub pisemnej,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076069" w:rsidRDefault="00076069" w:rsidP="00076069">
            <w:r w:rsidRPr="00EC25F4">
              <w:rPr>
                <w:rFonts w:ascii="Corbel" w:hAnsi="Corbel"/>
                <w:szCs w:val="24"/>
              </w:rPr>
              <w:t>w, ćw</w:t>
            </w:r>
            <w:r w:rsidRPr="00EC25F4">
              <w:rPr>
                <w:rFonts w:ascii="Corbel" w:hAnsi="Corbel"/>
                <w:b/>
                <w:smallCaps/>
                <w:szCs w:val="24"/>
              </w:rPr>
              <w:t>.</w:t>
            </w:r>
          </w:p>
        </w:tc>
      </w:tr>
      <w:tr w:rsidR="00076069" w:rsidRPr="009C54AE" w:rsidTr="00C05F44">
        <w:tc>
          <w:tcPr>
            <w:tcW w:w="1985" w:type="dxa"/>
          </w:tcPr>
          <w:p w:rsidR="00076069" w:rsidRPr="009C54AE" w:rsidRDefault="00076069" w:rsidP="000760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076069" w:rsidRPr="009C54AE" w:rsidRDefault="00076069" w:rsidP="000760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47F29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076069" w:rsidRDefault="00076069" w:rsidP="00076069">
            <w:r w:rsidRPr="00EC25F4">
              <w:rPr>
                <w:rFonts w:ascii="Corbel" w:hAnsi="Corbel"/>
                <w:szCs w:val="24"/>
              </w:rPr>
              <w:t>w, ćw</w:t>
            </w:r>
            <w:r w:rsidRPr="00EC25F4">
              <w:rPr>
                <w:rFonts w:ascii="Corbel" w:hAnsi="Corbel"/>
                <w:b/>
                <w:smallCaps/>
                <w:szCs w:val="24"/>
              </w:rPr>
              <w:t>.</w:t>
            </w:r>
          </w:p>
        </w:tc>
      </w:tr>
      <w:tr w:rsidR="00076069" w:rsidRPr="009C54AE" w:rsidTr="00C05F44">
        <w:tc>
          <w:tcPr>
            <w:tcW w:w="1985" w:type="dxa"/>
          </w:tcPr>
          <w:p w:rsidR="00076069" w:rsidRPr="009C54AE" w:rsidRDefault="00076069" w:rsidP="000760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:rsidR="00076069" w:rsidRPr="009C54AE" w:rsidRDefault="00076069" w:rsidP="000760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47F29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076069" w:rsidRDefault="00076069" w:rsidP="00076069">
            <w:r w:rsidRPr="00EC25F4">
              <w:rPr>
                <w:rFonts w:ascii="Corbel" w:hAnsi="Corbel"/>
                <w:szCs w:val="24"/>
              </w:rPr>
              <w:t>w, ćw</w:t>
            </w:r>
            <w:r w:rsidRPr="00EC25F4">
              <w:rPr>
                <w:rFonts w:ascii="Corbel" w:hAnsi="Corbel"/>
                <w:b/>
                <w:smallCaps/>
                <w:szCs w:val="24"/>
              </w:rPr>
              <w:t>.</w:t>
            </w:r>
          </w:p>
        </w:tc>
      </w:tr>
      <w:tr w:rsidR="00076069" w:rsidRPr="009C54AE" w:rsidTr="00C05F44">
        <w:tc>
          <w:tcPr>
            <w:tcW w:w="1985" w:type="dxa"/>
          </w:tcPr>
          <w:p w:rsidR="00076069" w:rsidRDefault="00076069" w:rsidP="000760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:rsidR="00076069" w:rsidRDefault="00076069" w:rsidP="000760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47F29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076069" w:rsidRDefault="00076069" w:rsidP="00076069">
            <w:r w:rsidRPr="00EC25F4">
              <w:rPr>
                <w:rFonts w:ascii="Corbel" w:hAnsi="Corbel"/>
                <w:szCs w:val="24"/>
              </w:rPr>
              <w:t>w, ćw</w:t>
            </w:r>
            <w:r w:rsidRPr="00EC25F4">
              <w:rPr>
                <w:rFonts w:ascii="Corbel" w:hAnsi="Corbel"/>
                <w:b/>
                <w:smallCaps/>
                <w:szCs w:val="24"/>
              </w:rPr>
              <w:t>.</w:t>
            </w:r>
          </w:p>
        </w:tc>
      </w:tr>
      <w:tr w:rsidR="00076069" w:rsidRPr="009C54AE" w:rsidTr="00C05F44">
        <w:tc>
          <w:tcPr>
            <w:tcW w:w="1985" w:type="dxa"/>
          </w:tcPr>
          <w:p w:rsidR="00076069" w:rsidRDefault="00076069" w:rsidP="000760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:rsidR="00076069" w:rsidRDefault="00076069" w:rsidP="000760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076069" w:rsidRDefault="00076069" w:rsidP="00076069">
            <w:r w:rsidRPr="00EC25F4">
              <w:rPr>
                <w:rFonts w:ascii="Corbel" w:hAnsi="Corbel"/>
                <w:szCs w:val="24"/>
              </w:rPr>
              <w:t>w, ćw</w:t>
            </w:r>
            <w:r w:rsidRPr="00EC25F4">
              <w:rPr>
                <w:rFonts w:ascii="Corbel" w:hAnsi="Corbel"/>
                <w:b/>
                <w:smallCaps/>
                <w:szCs w:val="24"/>
              </w:rPr>
              <w:t>.</w:t>
            </w:r>
          </w:p>
        </w:tc>
      </w:tr>
      <w:tr w:rsidR="00076069" w:rsidRPr="009C54AE" w:rsidTr="00C05F44">
        <w:tc>
          <w:tcPr>
            <w:tcW w:w="1985" w:type="dxa"/>
          </w:tcPr>
          <w:p w:rsidR="00076069" w:rsidRDefault="00076069" w:rsidP="000760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:rsidR="00076069" w:rsidRPr="000723AC" w:rsidRDefault="00076069" w:rsidP="000760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076069" w:rsidRDefault="00076069" w:rsidP="00076069">
            <w:r w:rsidRPr="00EC25F4">
              <w:rPr>
                <w:rFonts w:ascii="Corbel" w:hAnsi="Corbel"/>
                <w:szCs w:val="24"/>
              </w:rPr>
              <w:t>w, ćw</w:t>
            </w:r>
            <w:r w:rsidRPr="00EC25F4">
              <w:rPr>
                <w:rFonts w:ascii="Corbel" w:hAnsi="Corbel"/>
                <w:b/>
                <w:smallCaps/>
                <w:szCs w:val="24"/>
              </w:rPr>
              <w:t>.</w:t>
            </w:r>
          </w:p>
        </w:tc>
      </w:tr>
      <w:tr w:rsidR="00076069" w:rsidRPr="009C54AE" w:rsidTr="00C05F44">
        <w:tc>
          <w:tcPr>
            <w:tcW w:w="1985" w:type="dxa"/>
          </w:tcPr>
          <w:p w:rsidR="00076069" w:rsidRDefault="00076069" w:rsidP="000760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528" w:type="dxa"/>
          </w:tcPr>
          <w:p w:rsidR="00076069" w:rsidRPr="000723AC" w:rsidRDefault="00076069" w:rsidP="000760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076069" w:rsidRDefault="00076069" w:rsidP="00076069">
            <w:r w:rsidRPr="00EC25F4">
              <w:rPr>
                <w:rFonts w:ascii="Corbel" w:hAnsi="Corbel"/>
                <w:szCs w:val="24"/>
              </w:rPr>
              <w:t>w, ćw</w:t>
            </w:r>
            <w:r w:rsidRPr="00EC25F4">
              <w:rPr>
                <w:rFonts w:ascii="Corbel" w:hAnsi="Corbel"/>
                <w:b/>
                <w:smallCaps/>
                <w:szCs w:val="24"/>
              </w:rPr>
              <w:t>.</w:t>
            </w:r>
          </w:p>
        </w:tc>
      </w:tr>
      <w:tr w:rsidR="00076069" w:rsidRPr="009C54AE" w:rsidTr="00C05F44">
        <w:tc>
          <w:tcPr>
            <w:tcW w:w="1985" w:type="dxa"/>
          </w:tcPr>
          <w:p w:rsidR="00076069" w:rsidRDefault="00076069" w:rsidP="000760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528" w:type="dxa"/>
          </w:tcPr>
          <w:p w:rsidR="00076069" w:rsidRPr="000723AC" w:rsidRDefault="00076069" w:rsidP="000760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076069" w:rsidRDefault="00076069" w:rsidP="00076069">
            <w:r w:rsidRPr="00EC25F4">
              <w:rPr>
                <w:rFonts w:ascii="Corbel" w:hAnsi="Corbel"/>
                <w:szCs w:val="24"/>
              </w:rPr>
              <w:t>w, ćw</w:t>
            </w:r>
            <w:r w:rsidRPr="00EC25F4">
              <w:rPr>
                <w:rFonts w:ascii="Corbel" w:hAnsi="Corbel"/>
                <w:b/>
                <w:smallCaps/>
                <w:szCs w:val="24"/>
              </w:rPr>
              <w:t>.</w:t>
            </w:r>
          </w:p>
        </w:tc>
      </w:tr>
      <w:tr w:rsidR="00076069" w:rsidRPr="009C54AE" w:rsidTr="00C05F44">
        <w:tc>
          <w:tcPr>
            <w:tcW w:w="1985" w:type="dxa"/>
          </w:tcPr>
          <w:p w:rsidR="00076069" w:rsidRDefault="00076069" w:rsidP="000760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528" w:type="dxa"/>
          </w:tcPr>
          <w:p w:rsidR="00076069" w:rsidRPr="000723AC" w:rsidRDefault="00076069" w:rsidP="000760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076069" w:rsidRDefault="00076069" w:rsidP="00076069">
            <w:r w:rsidRPr="00EC25F4">
              <w:rPr>
                <w:rFonts w:ascii="Corbel" w:hAnsi="Corbel"/>
                <w:szCs w:val="24"/>
              </w:rPr>
              <w:t>w, ćw</w:t>
            </w:r>
            <w:r w:rsidRPr="00EC25F4">
              <w:rPr>
                <w:rFonts w:ascii="Corbel" w:hAnsi="Corbel"/>
                <w:b/>
                <w:smallCaps/>
                <w:szCs w:val="24"/>
              </w:rPr>
              <w:t>.</w:t>
            </w:r>
          </w:p>
        </w:tc>
      </w:tr>
      <w:tr w:rsidR="00076069" w:rsidRPr="009C54AE" w:rsidTr="00C05F44">
        <w:tc>
          <w:tcPr>
            <w:tcW w:w="1985" w:type="dxa"/>
          </w:tcPr>
          <w:p w:rsidR="00076069" w:rsidRDefault="00076069" w:rsidP="000760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528" w:type="dxa"/>
          </w:tcPr>
          <w:p w:rsidR="00076069" w:rsidRPr="000723AC" w:rsidRDefault="00076069" w:rsidP="000760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076069" w:rsidRDefault="00076069" w:rsidP="00076069">
            <w:r w:rsidRPr="00EC25F4">
              <w:rPr>
                <w:rFonts w:ascii="Corbel" w:hAnsi="Corbel"/>
                <w:szCs w:val="24"/>
              </w:rPr>
              <w:t>w, ćw</w:t>
            </w:r>
            <w:r w:rsidRPr="00EC25F4">
              <w:rPr>
                <w:rFonts w:ascii="Corbel" w:hAnsi="Corbel"/>
                <w:b/>
                <w:smallCaps/>
                <w:szCs w:val="24"/>
              </w:rPr>
              <w:t>.</w:t>
            </w:r>
          </w:p>
        </w:tc>
      </w:tr>
      <w:tr w:rsidR="00076069" w:rsidRPr="009C54AE" w:rsidTr="00C05F44">
        <w:tc>
          <w:tcPr>
            <w:tcW w:w="1985" w:type="dxa"/>
          </w:tcPr>
          <w:p w:rsidR="00076069" w:rsidRDefault="00076069" w:rsidP="000760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 11</w:t>
            </w:r>
          </w:p>
        </w:tc>
        <w:tc>
          <w:tcPr>
            <w:tcW w:w="5528" w:type="dxa"/>
          </w:tcPr>
          <w:p w:rsidR="00076069" w:rsidRPr="000723AC" w:rsidRDefault="00076069" w:rsidP="000760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076069" w:rsidRDefault="00076069" w:rsidP="00076069">
            <w:r w:rsidRPr="00EC25F4">
              <w:rPr>
                <w:rFonts w:ascii="Corbel" w:hAnsi="Corbel"/>
                <w:szCs w:val="24"/>
              </w:rPr>
              <w:t>w, ćw</w:t>
            </w:r>
            <w:r w:rsidRPr="00EC25F4">
              <w:rPr>
                <w:rFonts w:ascii="Corbel" w:hAnsi="Corbel"/>
                <w:b/>
                <w:smallCaps/>
                <w:szCs w:val="24"/>
              </w:rPr>
              <w:t>.</w:t>
            </w:r>
          </w:p>
        </w:tc>
      </w:tr>
      <w:tr w:rsidR="000723AC" w:rsidRPr="009C54AE" w:rsidTr="00C05F44">
        <w:tc>
          <w:tcPr>
            <w:tcW w:w="1985" w:type="dxa"/>
          </w:tcPr>
          <w:p w:rsidR="000723AC" w:rsidRPr="000723AC" w:rsidRDefault="000723AC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12</w:t>
            </w:r>
          </w:p>
        </w:tc>
        <w:tc>
          <w:tcPr>
            <w:tcW w:w="5528" w:type="dxa"/>
          </w:tcPr>
          <w:p w:rsidR="000723AC" w:rsidRPr="000723AC" w:rsidRDefault="000723AC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0723AC" w:rsidRPr="00983469" w:rsidRDefault="000723AC" w:rsidP="009663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r w:rsidR="00AF5CB1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 w:rsidR="00076069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0723AC" w:rsidRPr="009C54AE" w:rsidTr="00C05F44">
        <w:tc>
          <w:tcPr>
            <w:tcW w:w="1985" w:type="dxa"/>
          </w:tcPr>
          <w:p w:rsidR="000723AC" w:rsidRPr="000723AC" w:rsidRDefault="000723AC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13</w:t>
            </w:r>
          </w:p>
        </w:tc>
        <w:tc>
          <w:tcPr>
            <w:tcW w:w="5528" w:type="dxa"/>
          </w:tcPr>
          <w:p w:rsidR="000723AC" w:rsidRPr="000723AC" w:rsidRDefault="000723AC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0723AC" w:rsidRPr="00983469" w:rsidRDefault="00076069" w:rsidP="009663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AF5CB1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0723AC" w:rsidRPr="000723A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076069" w:rsidRPr="009C54AE" w:rsidTr="00C05F44">
        <w:tc>
          <w:tcPr>
            <w:tcW w:w="1985" w:type="dxa"/>
          </w:tcPr>
          <w:p w:rsidR="00076069" w:rsidRPr="000723AC" w:rsidRDefault="00076069" w:rsidP="000760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14</w:t>
            </w:r>
          </w:p>
        </w:tc>
        <w:tc>
          <w:tcPr>
            <w:tcW w:w="5528" w:type="dxa"/>
          </w:tcPr>
          <w:p w:rsidR="00076069" w:rsidRPr="000723AC" w:rsidRDefault="00076069" w:rsidP="000760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076069" w:rsidRDefault="00076069" w:rsidP="00076069">
            <w:r w:rsidRPr="00A544B1">
              <w:rPr>
                <w:rFonts w:ascii="Corbel" w:hAnsi="Corbel"/>
                <w:b/>
                <w:smallCaps/>
                <w:szCs w:val="24"/>
              </w:rPr>
              <w:t>ć</w:t>
            </w:r>
            <w:r w:rsidRPr="00A544B1">
              <w:rPr>
                <w:rFonts w:ascii="Corbel" w:hAnsi="Corbel"/>
                <w:szCs w:val="24"/>
              </w:rPr>
              <w:t>w</w:t>
            </w:r>
            <w:r w:rsidRPr="00A544B1">
              <w:rPr>
                <w:rFonts w:ascii="Corbel" w:hAnsi="Corbel"/>
                <w:b/>
                <w:smallCaps/>
                <w:szCs w:val="24"/>
              </w:rPr>
              <w:t>.</w:t>
            </w:r>
            <w:r w:rsidRPr="00A544B1">
              <w:rPr>
                <w:rFonts w:ascii="Corbel" w:hAnsi="Corbel"/>
                <w:szCs w:val="24"/>
              </w:rPr>
              <w:t xml:space="preserve"> </w:t>
            </w:r>
          </w:p>
        </w:tc>
      </w:tr>
      <w:tr w:rsidR="00076069" w:rsidRPr="009C54AE" w:rsidTr="00C05F44">
        <w:tc>
          <w:tcPr>
            <w:tcW w:w="1985" w:type="dxa"/>
          </w:tcPr>
          <w:p w:rsidR="00076069" w:rsidRPr="000723AC" w:rsidRDefault="00076069" w:rsidP="000760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15</w:t>
            </w:r>
          </w:p>
        </w:tc>
        <w:tc>
          <w:tcPr>
            <w:tcW w:w="5528" w:type="dxa"/>
          </w:tcPr>
          <w:p w:rsidR="00076069" w:rsidRPr="000723AC" w:rsidRDefault="00076069" w:rsidP="000760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076069" w:rsidRDefault="00076069" w:rsidP="00076069">
            <w:r w:rsidRPr="00A544B1">
              <w:rPr>
                <w:rFonts w:ascii="Corbel" w:hAnsi="Corbel"/>
                <w:b/>
                <w:smallCaps/>
                <w:szCs w:val="24"/>
              </w:rPr>
              <w:t>ć</w:t>
            </w:r>
            <w:r w:rsidRPr="00A544B1">
              <w:rPr>
                <w:rFonts w:ascii="Corbel" w:hAnsi="Corbel"/>
                <w:szCs w:val="24"/>
              </w:rPr>
              <w:t>w</w:t>
            </w:r>
            <w:r w:rsidRPr="00A544B1">
              <w:rPr>
                <w:rFonts w:ascii="Corbel" w:hAnsi="Corbel"/>
                <w:b/>
                <w:smallCaps/>
                <w:szCs w:val="24"/>
              </w:rPr>
              <w:t>.</w:t>
            </w:r>
            <w:r w:rsidRPr="00A544B1">
              <w:rPr>
                <w:rFonts w:ascii="Corbel" w:hAnsi="Corbel"/>
                <w:szCs w:val="24"/>
              </w:rPr>
              <w:t xml:space="preserve"> </w:t>
            </w:r>
          </w:p>
        </w:tc>
      </w:tr>
      <w:tr w:rsidR="00076069" w:rsidRPr="009C54AE" w:rsidTr="00C05F44">
        <w:tc>
          <w:tcPr>
            <w:tcW w:w="1985" w:type="dxa"/>
          </w:tcPr>
          <w:p w:rsidR="00076069" w:rsidRDefault="00076069" w:rsidP="000760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16</w:t>
            </w:r>
          </w:p>
        </w:tc>
        <w:tc>
          <w:tcPr>
            <w:tcW w:w="5528" w:type="dxa"/>
          </w:tcPr>
          <w:p w:rsidR="00076069" w:rsidRPr="000723AC" w:rsidRDefault="00076069" w:rsidP="000760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076069" w:rsidRDefault="00076069" w:rsidP="00076069">
            <w:r w:rsidRPr="00A544B1">
              <w:rPr>
                <w:rFonts w:ascii="Corbel" w:hAnsi="Corbel"/>
                <w:b/>
                <w:smallCaps/>
                <w:szCs w:val="24"/>
              </w:rPr>
              <w:t>ć</w:t>
            </w:r>
            <w:r w:rsidRPr="00A544B1">
              <w:rPr>
                <w:rFonts w:ascii="Corbel" w:hAnsi="Corbel"/>
                <w:szCs w:val="24"/>
              </w:rPr>
              <w:t>w</w:t>
            </w:r>
            <w:r w:rsidRPr="00A544B1">
              <w:rPr>
                <w:rFonts w:ascii="Corbel" w:hAnsi="Corbel"/>
                <w:b/>
                <w:smallCaps/>
                <w:szCs w:val="24"/>
              </w:rPr>
              <w:t>.</w:t>
            </w:r>
            <w:r w:rsidRPr="00A544B1">
              <w:rPr>
                <w:rFonts w:ascii="Corbel" w:hAnsi="Corbel"/>
                <w:szCs w:val="24"/>
              </w:rPr>
              <w:t xml:space="preserve"> </w:t>
            </w:r>
          </w:p>
        </w:tc>
      </w:tr>
      <w:tr w:rsidR="00076069" w:rsidRPr="009C54AE" w:rsidTr="00C05F44">
        <w:tc>
          <w:tcPr>
            <w:tcW w:w="1985" w:type="dxa"/>
          </w:tcPr>
          <w:p w:rsidR="00076069" w:rsidRDefault="00076069" w:rsidP="000760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17</w:t>
            </w:r>
          </w:p>
        </w:tc>
        <w:tc>
          <w:tcPr>
            <w:tcW w:w="5528" w:type="dxa"/>
          </w:tcPr>
          <w:p w:rsidR="00076069" w:rsidRPr="000723AC" w:rsidRDefault="00076069" w:rsidP="000760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076069" w:rsidRDefault="00076069" w:rsidP="00076069">
            <w:r w:rsidRPr="00A544B1">
              <w:rPr>
                <w:rFonts w:ascii="Corbel" w:hAnsi="Corbel"/>
                <w:b/>
                <w:smallCaps/>
                <w:szCs w:val="24"/>
              </w:rPr>
              <w:t>ć</w:t>
            </w:r>
            <w:r w:rsidRPr="00A544B1">
              <w:rPr>
                <w:rFonts w:ascii="Corbel" w:hAnsi="Corbel"/>
                <w:szCs w:val="24"/>
              </w:rPr>
              <w:t>w</w:t>
            </w:r>
            <w:r w:rsidRPr="00A544B1">
              <w:rPr>
                <w:rFonts w:ascii="Corbel" w:hAnsi="Corbel"/>
                <w:b/>
                <w:smallCaps/>
                <w:szCs w:val="24"/>
              </w:rPr>
              <w:t>.</w:t>
            </w:r>
            <w:r w:rsidRPr="00A544B1">
              <w:rPr>
                <w:rFonts w:ascii="Corbel" w:hAnsi="Corbel"/>
                <w:szCs w:val="24"/>
              </w:rPr>
              <w:t xml:space="preserve"> 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A1024" w:rsidRDefault="006A1024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A66216" w:rsidRPr="003F52FF" w:rsidRDefault="00A66216" w:rsidP="00A66216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F52FF">
              <w:rPr>
                <w:rFonts w:ascii="Corbel" w:hAnsi="Corbel"/>
                <w:b w:val="0"/>
                <w:smallCaps w:val="0"/>
                <w:szCs w:val="24"/>
              </w:rPr>
              <w:t>W przypadku ćwiczeń – frekwencja na ćwiczeniach ustalana na podstawie listy obecności, aktywność na ćwiczeniach, wyniki ustalane na podstawie pisemnych prac studentów lub ustnej odpowiedzi, obserwacja w trakcie zajęć, gdzie ocena pozytywna osiągana jest w przypadku uzyskania p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onad 50% poprawnych odpowiedzi.</w:t>
            </w:r>
          </w:p>
          <w:p w:rsidR="00A66216" w:rsidRDefault="00A66216" w:rsidP="003F52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A66216" w:rsidRDefault="00A66216" w:rsidP="003F52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Default="003F52FF" w:rsidP="003F52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F52FF">
              <w:rPr>
                <w:rFonts w:ascii="Corbel" w:hAnsi="Corbel"/>
                <w:b w:val="0"/>
                <w:smallCaps w:val="0"/>
                <w:szCs w:val="24"/>
              </w:rPr>
              <w:t>W przypadku egzaminu z przedmiotu – wyniki egzaminu ustalane na podstawie pisemnych prac   studentów lub ustnej odpowiedzi, gdzie ocena pozytywna osiągana jest w przypadku uzyskania ponad 50% poprawnych odpowiedzi. Kryteria oceny: kompletność odpowiedzi, poprawna terminologia, aktualny stan prawny.</w:t>
            </w:r>
          </w:p>
          <w:p w:rsidR="00A66216" w:rsidRPr="009C54AE" w:rsidRDefault="00A66216" w:rsidP="003F52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6A102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A1024">
              <w:rPr>
                <w:rFonts w:ascii="Corbel" w:hAnsi="Corbel"/>
                <w:sz w:val="24"/>
                <w:szCs w:val="24"/>
              </w:rPr>
              <w:t>Godziny kontaktowe wynikające z harmonogramu studiów</w:t>
            </w:r>
          </w:p>
        </w:tc>
        <w:tc>
          <w:tcPr>
            <w:tcW w:w="4677" w:type="dxa"/>
          </w:tcPr>
          <w:p w:rsidR="00417D63" w:rsidRPr="00417D63" w:rsidRDefault="00417D63" w:rsidP="00417D63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417D63">
              <w:rPr>
                <w:rFonts w:ascii="Corbel" w:eastAsia="Cambria" w:hAnsi="Corbel"/>
                <w:sz w:val="24"/>
                <w:szCs w:val="24"/>
              </w:rPr>
              <w:t>Wykład – 60 godz.</w:t>
            </w:r>
          </w:p>
          <w:p w:rsidR="0085747A" w:rsidRPr="009C54AE" w:rsidRDefault="00417D63" w:rsidP="00417D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7D63">
              <w:rPr>
                <w:rFonts w:ascii="Corbel" w:eastAsia="Cambria" w:hAnsi="Corbel"/>
                <w:sz w:val="24"/>
                <w:szCs w:val="24"/>
              </w:rPr>
              <w:t>Ćwiczenia – 60 godz.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966328" w:rsidP="003F52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</w:t>
            </w:r>
            <w:r w:rsidR="00B42E42">
              <w:rPr>
                <w:rFonts w:ascii="Corbel" w:hAnsi="Corbel"/>
                <w:sz w:val="24"/>
                <w:szCs w:val="24"/>
              </w:rPr>
              <w:t xml:space="preserve"> egzaminie</w:t>
            </w:r>
            <w:r w:rsidR="00A66216">
              <w:rPr>
                <w:rFonts w:ascii="Corbel" w:hAnsi="Corbel"/>
                <w:sz w:val="24"/>
                <w:szCs w:val="24"/>
              </w:rPr>
              <w:t xml:space="preserve"> i w zaliczeniu ćwiczeń 4</w:t>
            </w:r>
            <w:r w:rsidR="003F52FF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3F52FF" w:rsidRDefault="003F52FF" w:rsidP="003F52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B42E42">
              <w:rPr>
                <w:rFonts w:ascii="Corbel" w:hAnsi="Corbel"/>
                <w:sz w:val="24"/>
                <w:szCs w:val="24"/>
              </w:rPr>
              <w:t xml:space="preserve">rzygotowanie do egzaminu: </w:t>
            </w:r>
            <w:r w:rsidR="00417D63">
              <w:rPr>
                <w:rFonts w:ascii="Corbel" w:hAnsi="Corbel"/>
                <w:sz w:val="24"/>
                <w:szCs w:val="24"/>
              </w:rPr>
              <w:t>50</w:t>
            </w:r>
            <w:r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:rsidR="00A66216" w:rsidRPr="009C54AE" w:rsidRDefault="00A66216" w:rsidP="003F52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ćwiczeń</w:t>
            </w:r>
            <w:r w:rsidR="006A1024">
              <w:rPr>
                <w:rFonts w:ascii="Corbel" w:hAnsi="Corbel"/>
                <w:sz w:val="24"/>
                <w:szCs w:val="24"/>
              </w:rPr>
              <w:t xml:space="preserve"> i zaliczenia</w:t>
            </w:r>
            <w:r w:rsidR="00417D63">
              <w:rPr>
                <w:rFonts w:ascii="Corbel" w:hAnsi="Corbel"/>
                <w:sz w:val="24"/>
                <w:szCs w:val="24"/>
              </w:rPr>
              <w:t>: 4</w:t>
            </w:r>
            <w:r>
              <w:rPr>
                <w:rFonts w:ascii="Corbel" w:hAnsi="Corbel"/>
                <w:sz w:val="24"/>
                <w:szCs w:val="24"/>
              </w:rPr>
              <w:t>0 godz.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A66216" w:rsidP="003F52F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214</w:t>
            </w:r>
            <w:r w:rsidR="003F52FF">
              <w:rPr>
                <w:rFonts w:ascii="Corbel" w:hAnsi="Corbel"/>
                <w:sz w:val="24"/>
                <w:szCs w:val="24"/>
              </w:rPr>
              <w:t xml:space="preserve"> godziny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A66216" w:rsidP="003F52F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6A1024">
        <w:rPr>
          <w:rFonts w:ascii="Corbel" w:hAnsi="Corbel"/>
          <w:smallCaps w:val="0"/>
          <w:szCs w:val="24"/>
        </w:rPr>
        <w:t>DOWE W RAMACH PRZEDMIOTU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275C2A" w:rsidRPr="009C54AE" w:rsidTr="00076069">
        <w:trPr>
          <w:trHeight w:val="397"/>
        </w:trPr>
        <w:tc>
          <w:tcPr>
            <w:tcW w:w="3544" w:type="dxa"/>
          </w:tcPr>
          <w:p w:rsidR="00275C2A" w:rsidRPr="009C54AE" w:rsidRDefault="00275C2A" w:rsidP="00275C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r2bl w:val="single" w:sz="4" w:space="0" w:color="auto"/>
            </w:tcBorders>
          </w:tcPr>
          <w:p w:rsidR="00275C2A" w:rsidRPr="009C54AE" w:rsidRDefault="00275C2A" w:rsidP="00275C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275C2A" w:rsidRPr="009C54AE" w:rsidTr="00076069">
        <w:trPr>
          <w:trHeight w:val="397"/>
        </w:trPr>
        <w:tc>
          <w:tcPr>
            <w:tcW w:w="3544" w:type="dxa"/>
          </w:tcPr>
          <w:p w:rsidR="00275C2A" w:rsidRPr="009C54AE" w:rsidRDefault="00275C2A" w:rsidP="00275C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r2bl w:val="single" w:sz="4" w:space="0" w:color="auto"/>
            </w:tcBorders>
          </w:tcPr>
          <w:p w:rsidR="00275C2A" w:rsidRPr="009C54AE" w:rsidRDefault="00275C2A" w:rsidP="00275C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076069">
        <w:trPr>
          <w:trHeight w:val="397"/>
        </w:trPr>
        <w:tc>
          <w:tcPr>
            <w:tcW w:w="7513" w:type="dxa"/>
          </w:tcPr>
          <w:p w:rsidR="009C37B0" w:rsidRDefault="009C37B0" w:rsidP="009C37B0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076069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076069" w:rsidRPr="00076069" w:rsidRDefault="00076069" w:rsidP="009C37B0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9C37B0" w:rsidRPr="008572C4" w:rsidRDefault="009C37B0" w:rsidP="009C37B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572C4">
              <w:rPr>
                <w:rFonts w:ascii="Corbel" w:eastAsia="Cambria" w:hAnsi="Corbel"/>
                <w:sz w:val="24"/>
                <w:szCs w:val="24"/>
              </w:rPr>
              <w:t xml:space="preserve">E. Ura, </w:t>
            </w:r>
            <w:r w:rsidRPr="008572C4">
              <w:rPr>
                <w:rFonts w:ascii="Corbel" w:eastAsia="Cambria" w:hAnsi="Corbel"/>
                <w:i/>
                <w:iCs/>
                <w:sz w:val="24"/>
                <w:szCs w:val="24"/>
              </w:rPr>
              <w:t xml:space="preserve">Prawo administracyjne, </w:t>
            </w:r>
            <w:r w:rsidRPr="008572C4">
              <w:rPr>
                <w:rFonts w:ascii="Corbel" w:eastAsia="Cambria" w:hAnsi="Corbel"/>
                <w:sz w:val="24"/>
                <w:szCs w:val="24"/>
              </w:rPr>
              <w:t xml:space="preserve">Wydawnictwo </w:t>
            </w:r>
            <w:proofErr w:type="spellStart"/>
            <w:r w:rsidRPr="008572C4">
              <w:rPr>
                <w:rFonts w:ascii="Corbel" w:eastAsia="Cambria" w:hAnsi="Corbel"/>
                <w:sz w:val="24"/>
                <w:szCs w:val="24"/>
              </w:rPr>
              <w:t>LexisNexis</w:t>
            </w:r>
            <w:proofErr w:type="spellEnd"/>
            <w:r w:rsidRPr="008572C4">
              <w:rPr>
                <w:rFonts w:ascii="Corbel" w:eastAsia="Cambria" w:hAnsi="Corbel"/>
                <w:sz w:val="24"/>
                <w:szCs w:val="24"/>
              </w:rPr>
              <w:t>, Warszawa 2015,</w:t>
            </w:r>
          </w:p>
          <w:p w:rsidR="009C37B0" w:rsidRPr="008572C4" w:rsidRDefault="009C37B0" w:rsidP="009C37B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572C4">
              <w:rPr>
                <w:rFonts w:ascii="Corbel" w:eastAsia="Cambria" w:hAnsi="Corbel"/>
                <w:sz w:val="24"/>
                <w:szCs w:val="24"/>
              </w:rPr>
              <w:t xml:space="preserve">M. Wierzbowski, J. Jagielski (red.), </w:t>
            </w:r>
            <w:r w:rsidRPr="008572C4">
              <w:rPr>
                <w:rFonts w:ascii="Corbel" w:eastAsia="Cambria" w:hAnsi="Corbel"/>
                <w:i/>
                <w:iCs/>
                <w:sz w:val="24"/>
                <w:szCs w:val="24"/>
              </w:rPr>
              <w:t>Prawo administracyjne</w:t>
            </w:r>
            <w:r w:rsidRPr="008572C4">
              <w:rPr>
                <w:rFonts w:ascii="Corbel" w:eastAsia="Cambria" w:hAnsi="Corbel"/>
                <w:sz w:val="24"/>
                <w:szCs w:val="24"/>
              </w:rPr>
              <w:t>, Wydawnictwo Wolters Kluwer Polska, Warszawa 2019,</w:t>
            </w:r>
          </w:p>
          <w:p w:rsidR="009C37B0" w:rsidRPr="008572C4" w:rsidRDefault="009C37B0" w:rsidP="009C37B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572C4">
              <w:rPr>
                <w:rFonts w:ascii="Corbel" w:eastAsia="Cambria" w:hAnsi="Corbel"/>
                <w:sz w:val="24"/>
                <w:szCs w:val="24"/>
              </w:rPr>
              <w:t xml:space="preserve">Z. Niewiadomski (red.), </w:t>
            </w:r>
            <w:r w:rsidRPr="008572C4">
              <w:rPr>
                <w:rFonts w:ascii="Corbel" w:eastAsia="Cambria" w:hAnsi="Corbel"/>
                <w:i/>
                <w:iCs/>
                <w:sz w:val="24"/>
                <w:szCs w:val="24"/>
              </w:rPr>
              <w:t>Prawo administracyjne</w:t>
            </w:r>
            <w:r w:rsidRPr="008572C4">
              <w:rPr>
                <w:rFonts w:ascii="Corbel" w:eastAsia="Cambria" w:hAnsi="Corbel"/>
                <w:sz w:val="24"/>
                <w:szCs w:val="24"/>
              </w:rPr>
              <w:t xml:space="preserve">, Wyd.6, Wydawnictwo </w:t>
            </w:r>
            <w:proofErr w:type="spellStart"/>
            <w:r w:rsidRPr="008572C4">
              <w:rPr>
                <w:rFonts w:ascii="Corbel" w:eastAsia="Cambria" w:hAnsi="Corbel"/>
                <w:sz w:val="24"/>
                <w:szCs w:val="24"/>
              </w:rPr>
              <w:t>LexisNexis</w:t>
            </w:r>
            <w:proofErr w:type="spellEnd"/>
            <w:r w:rsidRPr="008572C4">
              <w:rPr>
                <w:rFonts w:ascii="Corbel" w:eastAsia="Cambria" w:hAnsi="Corbel"/>
                <w:sz w:val="24"/>
                <w:szCs w:val="24"/>
              </w:rPr>
              <w:t>, Warszawa 2013,</w:t>
            </w:r>
          </w:p>
          <w:p w:rsidR="009C37B0" w:rsidRPr="008572C4" w:rsidRDefault="009C37B0" w:rsidP="009C37B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572C4">
              <w:rPr>
                <w:rFonts w:ascii="Corbel" w:eastAsia="Cambria" w:hAnsi="Corbel"/>
                <w:sz w:val="24"/>
                <w:szCs w:val="24"/>
              </w:rPr>
              <w:t xml:space="preserve">J. Zimmermann, </w:t>
            </w:r>
            <w:r w:rsidRPr="008572C4">
              <w:rPr>
                <w:rFonts w:ascii="Corbel" w:eastAsia="Cambria" w:hAnsi="Corbel"/>
                <w:i/>
                <w:iCs/>
                <w:sz w:val="24"/>
                <w:szCs w:val="24"/>
              </w:rPr>
              <w:t>Prawo administracyjne</w:t>
            </w:r>
            <w:r w:rsidR="003B2F84" w:rsidRPr="008572C4">
              <w:rPr>
                <w:rFonts w:ascii="Corbel" w:eastAsia="Cambria" w:hAnsi="Corbel"/>
                <w:sz w:val="24"/>
                <w:szCs w:val="24"/>
              </w:rPr>
              <w:t>, Wolters Kluwer 2020</w:t>
            </w:r>
            <w:r w:rsidRPr="008572C4">
              <w:rPr>
                <w:rFonts w:ascii="Corbel" w:eastAsia="Cambria" w:hAnsi="Corbel"/>
                <w:sz w:val="24"/>
                <w:szCs w:val="24"/>
              </w:rPr>
              <w:t>,</w:t>
            </w:r>
          </w:p>
          <w:p w:rsidR="009C37B0" w:rsidRPr="008572C4" w:rsidRDefault="009C37B0" w:rsidP="009C37B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572C4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 xml:space="preserve">A. </w:t>
            </w:r>
            <w:proofErr w:type="spellStart"/>
            <w:r w:rsidRPr="008572C4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Bła</w:t>
            </w:r>
            <w:r w:rsidRPr="008572C4">
              <w:rPr>
                <w:rFonts w:ascii="Corbel" w:eastAsia="Cambria" w:hAnsi="Corbel" w:cs="TT196C6o00"/>
                <w:sz w:val="24"/>
                <w:szCs w:val="24"/>
                <w:lang w:eastAsia="pl-PL"/>
              </w:rPr>
              <w:t>ś</w:t>
            </w:r>
            <w:proofErr w:type="spellEnd"/>
            <w:r w:rsidRPr="008572C4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, J. Bo</w:t>
            </w:r>
            <w:r w:rsidRPr="008572C4">
              <w:rPr>
                <w:rFonts w:ascii="Corbel" w:eastAsia="Cambria" w:hAnsi="Corbel" w:cs="TT196C6o00"/>
                <w:sz w:val="24"/>
                <w:szCs w:val="24"/>
                <w:lang w:eastAsia="pl-PL"/>
              </w:rPr>
              <w:t>ć</w:t>
            </w:r>
            <w:r w:rsidRPr="008572C4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, J. Je</w:t>
            </w:r>
            <w:r w:rsidRPr="008572C4">
              <w:rPr>
                <w:rFonts w:ascii="Corbel" w:eastAsia="Cambria" w:hAnsi="Corbel" w:cs="TT196C6o00"/>
                <w:sz w:val="24"/>
                <w:szCs w:val="24"/>
                <w:lang w:eastAsia="pl-PL"/>
              </w:rPr>
              <w:t>ż</w:t>
            </w:r>
            <w:r w:rsidRPr="008572C4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 xml:space="preserve">ewski, </w:t>
            </w:r>
            <w:r w:rsidRPr="008572C4">
              <w:rPr>
                <w:rFonts w:ascii="Corbel" w:eastAsia="Cambria" w:hAnsi="Corbel" w:cs="Times-Italic"/>
                <w:i/>
                <w:iCs/>
                <w:sz w:val="24"/>
                <w:szCs w:val="24"/>
                <w:lang w:eastAsia="pl-PL"/>
              </w:rPr>
              <w:t xml:space="preserve">Administracja publiczna, </w:t>
            </w:r>
            <w:r w:rsidRPr="008572C4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Wyd. 4, Kolonia Limited 2004,</w:t>
            </w:r>
          </w:p>
          <w:p w:rsidR="009C37B0" w:rsidRPr="008572C4" w:rsidRDefault="009C37B0" w:rsidP="009C37B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572C4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J. Bo</w:t>
            </w:r>
            <w:r w:rsidRPr="008572C4">
              <w:rPr>
                <w:rFonts w:ascii="Corbel" w:eastAsia="Cambria" w:hAnsi="Corbel" w:cs="TT196C6o00"/>
                <w:sz w:val="24"/>
                <w:szCs w:val="24"/>
                <w:lang w:eastAsia="pl-PL"/>
              </w:rPr>
              <w:t xml:space="preserve">ć </w:t>
            </w:r>
            <w:r w:rsidRPr="008572C4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 xml:space="preserve">(red.) </w:t>
            </w:r>
            <w:r w:rsidRPr="008572C4">
              <w:rPr>
                <w:rFonts w:ascii="Corbel" w:eastAsia="Cambria" w:hAnsi="Corbel" w:cs="Times-Italic"/>
                <w:i/>
                <w:iCs/>
                <w:sz w:val="24"/>
                <w:szCs w:val="24"/>
                <w:lang w:eastAsia="pl-PL"/>
              </w:rPr>
              <w:t xml:space="preserve">Prawo administracyjne, </w:t>
            </w:r>
            <w:r w:rsidRPr="008572C4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Wyd.13, Kolonia Limited 2010.</w:t>
            </w:r>
          </w:p>
          <w:p w:rsidR="00ED0422" w:rsidRPr="008572C4" w:rsidRDefault="00ED0422" w:rsidP="00ED04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076069">
        <w:trPr>
          <w:trHeight w:val="397"/>
        </w:trPr>
        <w:tc>
          <w:tcPr>
            <w:tcW w:w="7513" w:type="dxa"/>
          </w:tcPr>
          <w:p w:rsidR="003B2F84" w:rsidRDefault="003B2F84" w:rsidP="003B2F8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076069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076069" w:rsidRPr="00076069" w:rsidRDefault="00076069" w:rsidP="003B2F8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3B2F84" w:rsidRPr="008572C4" w:rsidRDefault="003B2F84" w:rsidP="003B2F8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b/>
                <w:sz w:val="24"/>
                <w:szCs w:val="24"/>
              </w:rPr>
            </w:pPr>
            <w:r w:rsidRPr="008572C4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 xml:space="preserve">J. Jagielski, </w:t>
            </w:r>
            <w:r w:rsidRPr="008572C4">
              <w:rPr>
                <w:rFonts w:ascii="Corbel" w:eastAsia="Cambria" w:hAnsi="Corbel" w:cs="Times-Italic"/>
                <w:i/>
                <w:iCs/>
                <w:sz w:val="24"/>
                <w:szCs w:val="24"/>
                <w:lang w:eastAsia="pl-PL"/>
              </w:rPr>
              <w:t xml:space="preserve">Kontrola administracji publicznej, </w:t>
            </w:r>
            <w:r w:rsidRPr="008572C4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 xml:space="preserve">Wyd. </w:t>
            </w:r>
            <w:proofErr w:type="spellStart"/>
            <w:r w:rsidRPr="008572C4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LexisNexis</w:t>
            </w:r>
            <w:proofErr w:type="spellEnd"/>
            <w:r w:rsidRPr="008572C4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, Warszawa 2007,</w:t>
            </w:r>
            <w:r w:rsidRPr="008572C4">
              <w:rPr>
                <w:rFonts w:ascii="Corbel" w:eastAsia="Cambria" w:hAnsi="Corbel"/>
                <w:b/>
                <w:sz w:val="24"/>
                <w:szCs w:val="24"/>
              </w:rPr>
              <w:t xml:space="preserve"> </w:t>
            </w:r>
          </w:p>
          <w:p w:rsidR="003B2F84" w:rsidRPr="008572C4" w:rsidRDefault="003B2F84" w:rsidP="003B2F8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b/>
                <w:sz w:val="24"/>
                <w:szCs w:val="24"/>
              </w:rPr>
            </w:pPr>
            <w:r w:rsidRPr="008572C4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 xml:space="preserve">S. </w:t>
            </w:r>
            <w:proofErr w:type="spellStart"/>
            <w:r w:rsidRPr="008572C4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Fundowicz</w:t>
            </w:r>
            <w:proofErr w:type="spellEnd"/>
            <w:r w:rsidRPr="008572C4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 xml:space="preserve">, </w:t>
            </w:r>
            <w:r w:rsidRPr="008572C4">
              <w:rPr>
                <w:rFonts w:ascii="Corbel" w:eastAsia="Cambria" w:hAnsi="Corbel" w:cs="Times-Italic"/>
                <w:i/>
                <w:iCs/>
                <w:sz w:val="24"/>
                <w:szCs w:val="24"/>
                <w:lang w:eastAsia="pl-PL"/>
              </w:rPr>
              <w:t>Decentralizacja administracji publicznej w Polsce</w:t>
            </w:r>
            <w:r w:rsidRPr="008572C4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, Lublin 2005,</w:t>
            </w:r>
          </w:p>
          <w:p w:rsidR="003B2F84" w:rsidRPr="008572C4" w:rsidRDefault="003B2F84" w:rsidP="003B2F8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b/>
                <w:sz w:val="24"/>
                <w:szCs w:val="24"/>
              </w:rPr>
            </w:pPr>
            <w:r w:rsidRPr="008572C4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 xml:space="preserve">B. Dolnicki, </w:t>
            </w:r>
            <w:r w:rsidRPr="008572C4">
              <w:rPr>
                <w:rFonts w:ascii="Corbel" w:eastAsia="Cambria" w:hAnsi="Corbel" w:cs="Times-Italic"/>
                <w:i/>
                <w:iCs/>
                <w:sz w:val="24"/>
                <w:szCs w:val="24"/>
                <w:lang w:eastAsia="pl-PL"/>
              </w:rPr>
              <w:t>Samorz</w:t>
            </w:r>
            <w:r w:rsidRPr="008572C4">
              <w:rPr>
                <w:rFonts w:ascii="Corbel" w:eastAsia="Cambria" w:hAnsi="Corbel" w:cs="TT196D5o00"/>
                <w:sz w:val="24"/>
                <w:szCs w:val="24"/>
                <w:lang w:eastAsia="pl-PL"/>
              </w:rPr>
              <w:t>ą</w:t>
            </w:r>
            <w:r w:rsidRPr="008572C4">
              <w:rPr>
                <w:rFonts w:ascii="Corbel" w:eastAsia="Cambria" w:hAnsi="Corbel" w:cs="Times-Italic"/>
                <w:i/>
                <w:iCs/>
                <w:sz w:val="24"/>
                <w:szCs w:val="24"/>
                <w:lang w:eastAsia="pl-PL"/>
              </w:rPr>
              <w:t>d terytorialny</w:t>
            </w:r>
            <w:r w:rsidRPr="008572C4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, Wolters Kluwer 2019,</w:t>
            </w:r>
          </w:p>
          <w:p w:rsidR="003B2F84" w:rsidRPr="008572C4" w:rsidRDefault="003B2F84" w:rsidP="003B2F8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b/>
                <w:sz w:val="24"/>
                <w:szCs w:val="24"/>
              </w:rPr>
            </w:pPr>
            <w:r w:rsidRPr="008572C4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 xml:space="preserve">J. S. </w:t>
            </w:r>
            <w:proofErr w:type="spellStart"/>
            <w:r w:rsidRPr="008572C4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Langrod</w:t>
            </w:r>
            <w:proofErr w:type="spellEnd"/>
            <w:r w:rsidRPr="008572C4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 xml:space="preserve">, </w:t>
            </w:r>
            <w:r w:rsidRPr="008572C4">
              <w:rPr>
                <w:rFonts w:ascii="Corbel" w:eastAsia="Cambria" w:hAnsi="Corbel" w:cs="Times-Italic"/>
                <w:i/>
                <w:iCs/>
                <w:sz w:val="24"/>
                <w:szCs w:val="24"/>
                <w:lang w:eastAsia="pl-PL"/>
              </w:rPr>
              <w:t>Instytucje prawa administracyjnego. Zarys cz</w:t>
            </w:r>
            <w:r w:rsidRPr="008572C4">
              <w:rPr>
                <w:rFonts w:ascii="Corbel" w:eastAsia="Cambria" w:hAnsi="Corbel" w:cs="TT196D5o00"/>
                <w:sz w:val="24"/>
                <w:szCs w:val="24"/>
                <w:lang w:eastAsia="pl-PL"/>
              </w:rPr>
              <w:t>ęś</w:t>
            </w:r>
            <w:r w:rsidRPr="008572C4">
              <w:rPr>
                <w:rFonts w:ascii="Corbel" w:eastAsia="Cambria" w:hAnsi="Corbel" w:cs="Times-Italic"/>
                <w:i/>
                <w:iCs/>
                <w:sz w:val="24"/>
                <w:szCs w:val="24"/>
                <w:lang w:eastAsia="pl-PL"/>
              </w:rPr>
              <w:t>ci ogólnej</w:t>
            </w:r>
            <w:r w:rsidRPr="008572C4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. Reprint, Zakamycze 2003,</w:t>
            </w:r>
          </w:p>
          <w:p w:rsidR="003B2F84" w:rsidRPr="008572C4" w:rsidRDefault="003B2F84" w:rsidP="003B2F8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b/>
                <w:sz w:val="24"/>
                <w:szCs w:val="24"/>
              </w:rPr>
            </w:pPr>
            <w:r w:rsidRPr="008572C4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T. B</w:t>
            </w:r>
            <w:r w:rsidRPr="008572C4">
              <w:rPr>
                <w:rFonts w:ascii="Corbel" w:eastAsia="Cambria" w:hAnsi="Corbel" w:cs="TT196C6o00"/>
                <w:sz w:val="24"/>
                <w:szCs w:val="24"/>
                <w:lang w:eastAsia="pl-PL"/>
              </w:rPr>
              <w:t>ą</w:t>
            </w:r>
            <w:r w:rsidRPr="008572C4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 xml:space="preserve">kowski, </w:t>
            </w:r>
            <w:r w:rsidRPr="008572C4">
              <w:rPr>
                <w:rFonts w:ascii="Corbel" w:eastAsia="Cambria" w:hAnsi="Corbel" w:cs="Times-Italic"/>
                <w:i/>
                <w:iCs/>
                <w:sz w:val="24"/>
                <w:szCs w:val="24"/>
                <w:lang w:eastAsia="pl-PL"/>
              </w:rPr>
              <w:t xml:space="preserve">Administracyjnoprawna sytuacja jednostki w </w:t>
            </w:r>
            <w:r w:rsidRPr="008572C4">
              <w:rPr>
                <w:rFonts w:ascii="Corbel" w:eastAsia="Cambria" w:hAnsi="Corbel" w:cs="TT196D5o00"/>
                <w:sz w:val="24"/>
                <w:szCs w:val="24"/>
                <w:lang w:eastAsia="pl-PL"/>
              </w:rPr>
              <w:t>ś</w:t>
            </w:r>
            <w:r w:rsidRPr="008572C4">
              <w:rPr>
                <w:rFonts w:ascii="Corbel" w:eastAsia="Cambria" w:hAnsi="Corbel" w:cs="Times-Italic"/>
                <w:i/>
                <w:iCs/>
                <w:sz w:val="24"/>
                <w:szCs w:val="24"/>
                <w:lang w:eastAsia="pl-PL"/>
              </w:rPr>
              <w:t>wietle zasady pomocniczo</w:t>
            </w:r>
            <w:r w:rsidRPr="008572C4">
              <w:rPr>
                <w:rFonts w:ascii="Corbel" w:eastAsia="Cambria" w:hAnsi="Corbel" w:cs="TT196D5o00"/>
                <w:sz w:val="24"/>
                <w:szCs w:val="24"/>
                <w:lang w:eastAsia="pl-PL"/>
              </w:rPr>
              <w:t>ś</w:t>
            </w:r>
            <w:r w:rsidRPr="008572C4">
              <w:rPr>
                <w:rFonts w:ascii="Corbel" w:eastAsia="Cambria" w:hAnsi="Corbel" w:cs="Times-Italic"/>
                <w:i/>
                <w:iCs/>
                <w:sz w:val="24"/>
                <w:szCs w:val="24"/>
                <w:lang w:eastAsia="pl-PL"/>
              </w:rPr>
              <w:t xml:space="preserve">ci, </w:t>
            </w:r>
            <w:r w:rsidRPr="008572C4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Wolters Kluwer</w:t>
            </w:r>
            <w:r w:rsidRPr="008572C4">
              <w:rPr>
                <w:rFonts w:ascii="Corbel" w:eastAsia="Cambria" w:hAnsi="Corbel"/>
                <w:b/>
                <w:sz w:val="24"/>
                <w:szCs w:val="24"/>
              </w:rPr>
              <w:t xml:space="preserve"> </w:t>
            </w:r>
            <w:r w:rsidRPr="008572C4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2007,</w:t>
            </w:r>
          </w:p>
          <w:p w:rsidR="003B2F84" w:rsidRPr="008572C4" w:rsidRDefault="003B2F84" w:rsidP="003B2F8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b/>
                <w:sz w:val="24"/>
                <w:szCs w:val="24"/>
              </w:rPr>
            </w:pPr>
            <w:r w:rsidRPr="008572C4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 xml:space="preserve">J. Zimmermann (red.), </w:t>
            </w:r>
            <w:r w:rsidRPr="008572C4">
              <w:rPr>
                <w:rFonts w:ascii="Corbel" w:eastAsia="Cambria" w:hAnsi="Corbel" w:cs="Times-Italic"/>
                <w:i/>
                <w:iCs/>
                <w:sz w:val="24"/>
                <w:szCs w:val="24"/>
                <w:lang w:eastAsia="pl-PL"/>
              </w:rPr>
              <w:t xml:space="preserve">Koncepcja systemu prawa administracyjnego, </w:t>
            </w:r>
            <w:r w:rsidRPr="008572C4">
              <w:rPr>
                <w:rFonts w:ascii="Corbel" w:eastAsia="Cambria" w:hAnsi="Corbel" w:cs="Times-Roman"/>
                <w:sz w:val="24"/>
                <w:szCs w:val="24"/>
                <w:lang w:eastAsia="pl-PL"/>
              </w:rPr>
              <w:t>Wolters Kluwer 2007,</w:t>
            </w:r>
          </w:p>
          <w:p w:rsidR="003B2F84" w:rsidRPr="008572C4" w:rsidRDefault="003B2F84" w:rsidP="003B2F8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572C4">
              <w:rPr>
                <w:rFonts w:ascii="Corbel" w:eastAsia="Cambria" w:hAnsi="Corbel"/>
                <w:sz w:val="24"/>
                <w:szCs w:val="24"/>
              </w:rPr>
              <w:t>J. Jagielski, M. Wierzbowski, Prawo administracyjne dziś i jutro, Wolters Kluwer Polska 2018,</w:t>
            </w:r>
          </w:p>
          <w:p w:rsidR="003B2F84" w:rsidRPr="008572C4" w:rsidRDefault="003B2F84" w:rsidP="003B2F8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572C4">
              <w:rPr>
                <w:rFonts w:ascii="Corbel" w:eastAsia="Cambria" w:hAnsi="Corbel"/>
                <w:sz w:val="24"/>
                <w:szCs w:val="24"/>
              </w:rPr>
              <w:t>J. Korczak (red.), Prawo CCCXXVII. Sto lat polskiej administracji publicznej, 2019.</w:t>
            </w:r>
          </w:p>
          <w:p w:rsidR="003B2F84" w:rsidRPr="008572C4" w:rsidRDefault="003B2F84" w:rsidP="003B2F8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572C4">
              <w:rPr>
                <w:rFonts w:ascii="Corbel" w:eastAsia="Cambria" w:hAnsi="Corbel"/>
                <w:sz w:val="24"/>
                <w:szCs w:val="24"/>
              </w:rPr>
              <w:t xml:space="preserve">B. Jaworska-Dębska, Z. </w:t>
            </w:r>
            <w:proofErr w:type="spellStart"/>
            <w:r w:rsidRPr="008572C4">
              <w:rPr>
                <w:rFonts w:ascii="Corbel" w:eastAsia="Cambria" w:hAnsi="Corbel"/>
                <w:sz w:val="24"/>
                <w:szCs w:val="24"/>
              </w:rPr>
              <w:t>Duniewska</w:t>
            </w:r>
            <w:proofErr w:type="spellEnd"/>
            <w:r w:rsidRPr="008572C4">
              <w:rPr>
                <w:rFonts w:ascii="Corbel" w:eastAsia="Cambria" w:hAnsi="Corbel"/>
                <w:sz w:val="24"/>
                <w:szCs w:val="24"/>
              </w:rPr>
              <w:t>, M. Kasiński, E. Olejniczak-Szałowska, R. Michalska-</w:t>
            </w:r>
            <w:proofErr w:type="spellStart"/>
            <w:r w:rsidRPr="008572C4">
              <w:rPr>
                <w:rFonts w:ascii="Corbel" w:eastAsia="Cambria" w:hAnsi="Corbel"/>
                <w:sz w:val="24"/>
                <w:szCs w:val="24"/>
              </w:rPr>
              <w:t>Badziak</w:t>
            </w:r>
            <w:proofErr w:type="spellEnd"/>
            <w:r w:rsidRPr="008572C4">
              <w:rPr>
                <w:rFonts w:ascii="Corbel" w:eastAsia="Cambria" w:hAnsi="Corbel"/>
                <w:sz w:val="24"/>
                <w:szCs w:val="24"/>
              </w:rPr>
              <w:t xml:space="preserve">, P. Korzeniowski, O prawie administracyjnym i administracji. Refleksje. Księga jubileuszowa dedykowana Profesor Małgorzacie </w:t>
            </w:r>
            <w:proofErr w:type="spellStart"/>
            <w:r w:rsidRPr="008572C4">
              <w:rPr>
                <w:rFonts w:ascii="Corbel" w:eastAsia="Cambria" w:hAnsi="Corbel"/>
                <w:sz w:val="24"/>
                <w:szCs w:val="24"/>
              </w:rPr>
              <w:t>Stahl</w:t>
            </w:r>
            <w:proofErr w:type="spellEnd"/>
            <w:r w:rsidRPr="008572C4">
              <w:rPr>
                <w:rFonts w:ascii="Corbel" w:eastAsia="Cambria" w:hAnsi="Corbel"/>
                <w:sz w:val="24"/>
                <w:szCs w:val="24"/>
              </w:rPr>
              <w:t>, 2016,</w:t>
            </w:r>
          </w:p>
          <w:p w:rsidR="003B2F84" w:rsidRPr="008572C4" w:rsidRDefault="003B2F84" w:rsidP="003B2F8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572C4">
              <w:rPr>
                <w:rFonts w:ascii="Corbel" w:eastAsia="Cambria" w:hAnsi="Corbel"/>
                <w:sz w:val="24"/>
                <w:szCs w:val="24"/>
              </w:rPr>
              <w:t>E. Ura, E. Feret, S. Pieprzny, Aktualne problemy funkcjonowania samorządu terytorialnego, Rzeszów-Sandomierz 2017,</w:t>
            </w:r>
          </w:p>
          <w:p w:rsidR="003B2F84" w:rsidRPr="008572C4" w:rsidRDefault="003B2F84" w:rsidP="003B2F8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572C4">
              <w:rPr>
                <w:rFonts w:ascii="Corbel" w:eastAsia="Cambria" w:hAnsi="Corbel"/>
                <w:sz w:val="24"/>
                <w:szCs w:val="24"/>
              </w:rPr>
              <w:t>J. Blicharz, L. Zacharko (red.) Administracja. Prawo administracyjne. Część ogólna, Katowice 2018,</w:t>
            </w:r>
          </w:p>
          <w:p w:rsidR="003B2F84" w:rsidRPr="008572C4" w:rsidRDefault="003B2F84" w:rsidP="003B2F8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572C4">
              <w:rPr>
                <w:rFonts w:ascii="Corbel" w:eastAsia="Cambria" w:hAnsi="Corbel"/>
                <w:sz w:val="24"/>
                <w:szCs w:val="24"/>
              </w:rPr>
              <w:t>R. Hauser, Z. Niewiadomski, A. Wróbel (red.), System Prawa Administracyjnego, Tom 1-12 Warszawa 2010-2019,</w:t>
            </w:r>
          </w:p>
          <w:p w:rsidR="003B2F84" w:rsidRPr="008572C4" w:rsidRDefault="003B2F84" w:rsidP="003B2F8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572C4">
              <w:rPr>
                <w:rFonts w:ascii="Corbel" w:eastAsia="Cambria" w:hAnsi="Corbel"/>
                <w:sz w:val="24"/>
                <w:szCs w:val="24"/>
              </w:rPr>
              <w:lastRenderedPageBreak/>
              <w:t>B. Dolnicki, Źródła prawa w samorządzie terytorialnym, Wolters Kluwer 2018,</w:t>
            </w:r>
          </w:p>
          <w:p w:rsidR="003B2F84" w:rsidRPr="008572C4" w:rsidRDefault="003B2F84" w:rsidP="003B2F8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572C4">
              <w:rPr>
                <w:rFonts w:ascii="Corbel" w:eastAsia="Cambria" w:hAnsi="Corbel"/>
                <w:sz w:val="24"/>
                <w:szCs w:val="24"/>
              </w:rPr>
              <w:t>R. Budzisz, B. Jaworska-Dębska, E. Olejniczak-Szałowska (red.), Decentralizacja i centralizacja administracji publicznej. Współczesny wymiar w teorii i praktyce, Wolters Kluwer 2019,</w:t>
            </w:r>
          </w:p>
          <w:p w:rsidR="003B2F84" w:rsidRPr="008572C4" w:rsidRDefault="003B2F84" w:rsidP="003B2F8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572C4">
              <w:rPr>
                <w:rFonts w:ascii="Corbel" w:eastAsia="Cambria" w:hAnsi="Corbel"/>
                <w:sz w:val="24"/>
                <w:szCs w:val="24"/>
              </w:rPr>
              <w:t>A. Dyląg, Przekształcenie samodzielnego publicznego zakładu opieki zdrowotnej jako forma prywatyzacji zadań publicznych, 2014,</w:t>
            </w:r>
          </w:p>
          <w:p w:rsidR="003B2F84" w:rsidRPr="008572C4" w:rsidRDefault="003B2F84" w:rsidP="003B2F8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572C4">
              <w:rPr>
                <w:rFonts w:ascii="Corbel" w:eastAsia="Cambria" w:hAnsi="Corbel"/>
                <w:sz w:val="24"/>
                <w:szCs w:val="24"/>
              </w:rPr>
              <w:t>P. Kledzik, Prawne uwarunkowania stwierdzenia nieważności decyzji w ogólnym postępowaniu administracyjnym, PRESSCOM 2018,</w:t>
            </w:r>
          </w:p>
          <w:p w:rsidR="003B2F84" w:rsidRPr="008572C4" w:rsidRDefault="003B2F84" w:rsidP="003B2F8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572C4">
              <w:rPr>
                <w:rFonts w:ascii="Corbel" w:eastAsia="Cambria" w:hAnsi="Corbel"/>
                <w:sz w:val="24"/>
                <w:szCs w:val="24"/>
              </w:rPr>
              <w:t>A. Barczak, P. Korzeniowski (red.), Administracja a środowisko, Szczecin 2018,</w:t>
            </w:r>
          </w:p>
          <w:p w:rsidR="003B2F84" w:rsidRPr="008572C4" w:rsidRDefault="003B2F84" w:rsidP="003B2F8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572C4">
              <w:rPr>
                <w:rFonts w:ascii="Corbel" w:eastAsia="Cambria" w:hAnsi="Corbel"/>
                <w:sz w:val="24"/>
                <w:szCs w:val="24"/>
              </w:rPr>
              <w:t>E. Ura, S. Pieprzny, Problemy współczesnej administracji w Polsce, Rzeszów 2016,</w:t>
            </w:r>
          </w:p>
          <w:p w:rsidR="003B2F84" w:rsidRPr="008572C4" w:rsidRDefault="003B2F84" w:rsidP="003B2F8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572C4">
              <w:rPr>
                <w:rFonts w:ascii="Corbel" w:eastAsia="Cambria" w:hAnsi="Corbel"/>
                <w:sz w:val="24"/>
                <w:szCs w:val="24"/>
              </w:rPr>
              <w:t>E. Ura, S. Pieprzny, Bezpieczeństwo imprez masowych, Rzeszów 2012,</w:t>
            </w:r>
          </w:p>
          <w:p w:rsidR="003B2F84" w:rsidRPr="008572C4" w:rsidRDefault="003B2F84" w:rsidP="003B2F8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572C4">
              <w:rPr>
                <w:rFonts w:ascii="Corbel" w:eastAsia="Cambria" w:hAnsi="Corbel"/>
                <w:sz w:val="24"/>
                <w:szCs w:val="24"/>
              </w:rPr>
              <w:t>E. Ura, S. Pieprzny, Problemy współczesnej administracji publicznej w Polsce, Rzeszów 2016.</w:t>
            </w:r>
          </w:p>
          <w:p w:rsidR="003B2F84" w:rsidRPr="008572C4" w:rsidRDefault="003B2F84" w:rsidP="003B2F8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572C4">
              <w:rPr>
                <w:rFonts w:ascii="Corbel" w:eastAsia="Cambria" w:hAnsi="Corbel"/>
                <w:sz w:val="24"/>
                <w:szCs w:val="24"/>
              </w:rPr>
              <w:t>E. Ura, S. Pieprzny, Bezpieczeństwo wewnętrzne państwa, Rzeszów 2015,</w:t>
            </w:r>
          </w:p>
          <w:p w:rsidR="003B2F84" w:rsidRPr="008572C4" w:rsidRDefault="003B2F84" w:rsidP="003B2F8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572C4">
              <w:rPr>
                <w:rFonts w:ascii="Corbel" w:eastAsia="Cambria" w:hAnsi="Corbel"/>
                <w:sz w:val="24"/>
                <w:szCs w:val="24"/>
              </w:rPr>
              <w:t>E. Ura, S. Pieprzny, Zagadnienia bezpieczeństwa i porządku publicznego w jednostkach samorządu terytorialnego, Rzeszów 2018,</w:t>
            </w:r>
          </w:p>
          <w:p w:rsidR="003B2F84" w:rsidRPr="008572C4" w:rsidRDefault="003B2F84" w:rsidP="003B2F8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572C4">
              <w:rPr>
                <w:rFonts w:ascii="Corbel" w:eastAsia="Cambria" w:hAnsi="Corbel"/>
                <w:sz w:val="24"/>
                <w:szCs w:val="24"/>
              </w:rPr>
              <w:t>E. Ura, E. Feret, S. Pieprzny, Jednostka wobec działań administracji publicznej, Rzeszów 2016.</w:t>
            </w:r>
          </w:p>
          <w:p w:rsidR="003B2F84" w:rsidRPr="008572C4" w:rsidRDefault="003B2F84" w:rsidP="003B2F8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572C4">
              <w:rPr>
                <w:rFonts w:ascii="Corbel" w:eastAsia="Cambria" w:hAnsi="Corbel"/>
                <w:sz w:val="24"/>
                <w:szCs w:val="24"/>
              </w:rPr>
              <w:t xml:space="preserve">Z. </w:t>
            </w:r>
            <w:proofErr w:type="spellStart"/>
            <w:r w:rsidRPr="008572C4">
              <w:rPr>
                <w:rFonts w:ascii="Corbel" w:eastAsia="Cambria" w:hAnsi="Corbel"/>
                <w:sz w:val="24"/>
                <w:szCs w:val="24"/>
              </w:rPr>
              <w:t>Duniewska</w:t>
            </w:r>
            <w:proofErr w:type="spellEnd"/>
            <w:r w:rsidRPr="008572C4">
              <w:rPr>
                <w:rFonts w:ascii="Corbel" w:eastAsia="Cambria" w:hAnsi="Corbel"/>
                <w:sz w:val="24"/>
                <w:szCs w:val="24"/>
              </w:rPr>
              <w:t xml:space="preserve">, B. Jaworska-Dębska, E. Olejniczak-Szałowska, M. </w:t>
            </w:r>
            <w:proofErr w:type="spellStart"/>
            <w:r w:rsidRPr="008572C4">
              <w:rPr>
                <w:rFonts w:ascii="Corbel" w:eastAsia="Cambria" w:hAnsi="Corbel"/>
                <w:sz w:val="24"/>
                <w:szCs w:val="24"/>
              </w:rPr>
              <w:t>Stahl</w:t>
            </w:r>
            <w:proofErr w:type="spellEnd"/>
            <w:r w:rsidRPr="008572C4">
              <w:rPr>
                <w:rFonts w:ascii="Corbel" w:eastAsia="Cambria" w:hAnsi="Corbel"/>
                <w:sz w:val="24"/>
                <w:szCs w:val="24"/>
              </w:rPr>
              <w:t>, Prawo administracyjne materialne, Warszawa 2016.</w:t>
            </w:r>
          </w:p>
          <w:p w:rsidR="0055661A" w:rsidRPr="008572C4" w:rsidRDefault="003B2F84" w:rsidP="003B2F8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572C4">
              <w:rPr>
                <w:rFonts w:ascii="Corbel" w:eastAsia="Cambria" w:hAnsi="Corbel"/>
                <w:sz w:val="24"/>
                <w:szCs w:val="24"/>
              </w:rPr>
              <w:t>J. Stelmasiak, M. Zdyb, Prawo administracyjne. Część ogólna, ustrojowe prawo administracyjne, wybrane zagadnienia materialnego prawa administracyjnego, Wolters Kluwer, Warszawa 2020.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49D2" w:rsidRDefault="00D549D2" w:rsidP="00C16ABF">
      <w:pPr>
        <w:spacing w:after="0" w:line="240" w:lineRule="auto"/>
      </w:pPr>
      <w:r>
        <w:separator/>
      </w:r>
    </w:p>
  </w:endnote>
  <w:endnote w:type="continuationSeparator" w:id="0">
    <w:p w:rsidR="00D549D2" w:rsidRDefault="00D549D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196C6o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-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196D5o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49D2" w:rsidRDefault="00D549D2" w:rsidP="00C16ABF">
      <w:pPr>
        <w:spacing w:after="0" w:line="240" w:lineRule="auto"/>
      </w:pPr>
      <w:r>
        <w:separator/>
      </w:r>
    </w:p>
  </w:footnote>
  <w:footnote w:type="continuationSeparator" w:id="0">
    <w:p w:rsidR="00D549D2" w:rsidRDefault="00D549D2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F4E37F8"/>
    <w:multiLevelType w:val="hybridMultilevel"/>
    <w:tmpl w:val="187A473A"/>
    <w:lvl w:ilvl="0" w:tplc="CDCCBC8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5234663A"/>
    <w:multiLevelType w:val="hybridMultilevel"/>
    <w:tmpl w:val="D41CD51C"/>
    <w:lvl w:ilvl="0" w:tplc="4134C6F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23AC"/>
    <w:rsid w:val="000742DC"/>
    <w:rsid w:val="00076069"/>
    <w:rsid w:val="000805EF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010D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66CBF"/>
    <w:rsid w:val="001718A7"/>
    <w:rsid w:val="001737CF"/>
    <w:rsid w:val="00176083"/>
    <w:rsid w:val="00192F37"/>
    <w:rsid w:val="001A5746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350ED"/>
    <w:rsid w:val="0024028F"/>
    <w:rsid w:val="00244ABC"/>
    <w:rsid w:val="00247B98"/>
    <w:rsid w:val="00275C2A"/>
    <w:rsid w:val="00281FF2"/>
    <w:rsid w:val="002857DE"/>
    <w:rsid w:val="00291567"/>
    <w:rsid w:val="00295E05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79C1"/>
    <w:rsid w:val="003343CF"/>
    <w:rsid w:val="00343618"/>
    <w:rsid w:val="00346FE9"/>
    <w:rsid w:val="0034759A"/>
    <w:rsid w:val="003503F6"/>
    <w:rsid w:val="003530DD"/>
    <w:rsid w:val="00363F78"/>
    <w:rsid w:val="003A07E8"/>
    <w:rsid w:val="003A0A5B"/>
    <w:rsid w:val="003A1176"/>
    <w:rsid w:val="003B2F84"/>
    <w:rsid w:val="003C0BAE"/>
    <w:rsid w:val="003D18A9"/>
    <w:rsid w:val="003D6CE2"/>
    <w:rsid w:val="003E1941"/>
    <w:rsid w:val="003E2FE6"/>
    <w:rsid w:val="003E49D5"/>
    <w:rsid w:val="003F38C0"/>
    <w:rsid w:val="003F52FF"/>
    <w:rsid w:val="00414E3C"/>
    <w:rsid w:val="00417D63"/>
    <w:rsid w:val="00421FB3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34FB"/>
    <w:rsid w:val="004840FD"/>
    <w:rsid w:val="00484531"/>
    <w:rsid w:val="00490F7D"/>
    <w:rsid w:val="00491678"/>
    <w:rsid w:val="004968E2"/>
    <w:rsid w:val="004A3EEA"/>
    <w:rsid w:val="004A4D1F"/>
    <w:rsid w:val="004B5FCD"/>
    <w:rsid w:val="004D5282"/>
    <w:rsid w:val="004F1551"/>
    <w:rsid w:val="004F55A3"/>
    <w:rsid w:val="0050496F"/>
    <w:rsid w:val="00507EF0"/>
    <w:rsid w:val="00513B6F"/>
    <w:rsid w:val="00517C63"/>
    <w:rsid w:val="005363C4"/>
    <w:rsid w:val="00536BDE"/>
    <w:rsid w:val="00543ACC"/>
    <w:rsid w:val="00547F29"/>
    <w:rsid w:val="0055661A"/>
    <w:rsid w:val="0056696D"/>
    <w:rsid w:val="00571B4C"/>
    <w:rsid w:val="0059484D"/>
    <w:rsid w:val="00597F2A"/>
    <w:rsid w:val="005A0855"/>
    <w:rsid w:val="005A3196"/>
    <w:rsid w:val="005C080F"/>
    <w:rsid w:val="005C0B96"/>
    <w:rsid w:val="005C55E5"/>
    <w:rsid w:val="005C696A"/>
    <w:rsid w:val="005D771B"/>
    <w:rsid w:val="005E079D"/>
    <w:rsid w:val="005E3DA8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1024"/>
    <w:rsid w:val="006C5507"/>
    <w:rsid w:val="006D050F"/>
    <w:rsid w:val="006D6139"/>
    <w:rsid w:val="006E4CC2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5E2C"/>
    <w:rsid w:val="0078168C"/>
    <w:rsid w:val="00787C2A"/>
    <w:rsid w:val="00790E27"/>
    <w:rsid w:val="007A4022"/>
    <w:rsid w:val="007A6E6E"/>
    <w:rsid w:val="007C16D5"/>
    <w:rsid w:val="007C3299"/>
    <w:rsid w:val="007C3BCC"/>
    <w:rsid w:val="007C4546"/>
    <w:rsid w:val="007D6E56"/>
    <w:rsid w:val="007F4155"/>
    <w:rsid w:val="0081554D"/>
    <w:rsid w:val="0081707E"/>
    <w:rsid w:val="00834E0D"/>
    <w:rsid w:val="00835A90"/>
    <w:rsid w:val="00835CA4"/>
    <w:rsid w:val="008449B3"/>
    <w:rsid w:val="008539EE"/>
    <w:rsid w:val="008572C4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2307"/>
    <w:rsid w:val="008D3DFB"/>
    <w:rsid w:val="008D59F4"/>
    <w:rsid w:val="008E64F4"/>
    <w:rsid w:val="008F12C9"/>
    <w:rsid w:val="008F6E29"/>
    <w:rsid w:val="00916188"/>
    <w:rsid w:val="00923D7D"/>
    <w:rsid w:val="009508DF"/>
    <w:rsid w:val="00950DAC"/>
    <w:rsid w:val="00954A07"/>
    <w:rsid w:val="00966328"/>
    <w:rsid w:val="00983469"/>
    <w:rsid w:val="00997F14"/>
    <w:rsid w:val="009A46C7"/>
    <w:rsid w:val="009A78D9"/>
    <w:rsid w:val="009B7789"/>
    <w:rsid w:val="009C37B0"/>
    <w:rsid w:val="009C3E31"/>
    <w:rsid w:val="009C54AE"/>
    <w:rsid w:val="009C788E"/>
    <w:rsid w:val="009E3B41"/>
    <w:rsid w:val="009F3C5C"/>
    <w:rsid w:val="009F4610"/>
    <w:rsid w:val="009F7D09"/>
    <w:rsid w:val="00A00ECC"/>
    <w:rsid w:val="00A155EE"/>
    <w:rsid w:val="00A16426"/>
    <w:rsid w:val="00A2245B"/>
    <w:rsid w:val="00A239D9"/>
    <w:rsid w:val="00A30110"/>
    <w:rsid w:val="00A36899"/>
    <w:rsid w:val="00A371F6"/>
    <w:rsid w:val="00A43BF6"/>
    <w:rsid w:val="00A53FA5"/>
    <w:rsid w:val="00A54817"/>
    <w:rsid w:val="00A601C8"/>
    <w:rsid w:val="00A60799"/>
    <w:rsid w:val="00A66216"/>
    <w:rsid w:val="00A84C85"/>
    <w:rsid w:val="00A92E5A"/>
    <w:rsid w:val="00A97DE1"/>
    <w:rsid w:val="00AB053C"/>
    <w:rsid w:val="00AD1146"/>
    <w:rsid w:val="00AD12F2"/>
    <w:rsid w:val="00AD27D3"/>
    <w:rsid w:val="00AD66D6"/>
    <w:rsid w:val="00AE1160"/>
    <w:rsid w:val="00AE203C"/>
    <w:rsid w:val="00AE2E74"/>
    <w:rsid w:val="00AE5FCB"/>
    <w:rsid w:val="00AF2C1E"/>
    <w:rsid w:val="00AF5CB1"/>
    <w:rsid w:val="00B06142"/>
    <w:rsid w:val="00B135B1"/>
    <w:rsid w:val="00B3130B"/>
    <w:rsid w:val="00B40ADB"/>
    <w:rsid w:val="00B42E42"/>
    <w:rsid w:val="00B43B77"/>
    <w:rsid w:val="00B43E80"/>
    <w:rsid w:val="00B50D95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C36"/>
    <w:rsid w:val="00C67E92"/>
    <w:rsid w:val="00C70A26"/>
    <w:rsid w:val="00C766DF"/>
    <w:rsid w:val="00C94B98"/>
    <w:rsid w:val="00CA2B96"/>
    <w:rsid w:val="00CA5089"/>
    <w:rsid w:val="00CC525D"/>
    <w:rsid w:val="00CD6897"/>
    <w:rsid w:val="00CE3FC9"/>
    <w:rsid w:val="00CE5BAC"/>
    <w:rsid w:val="00CF25BE"/>
    <w:rsid w:val="00CF78ED"/>
    <w:rsid w:val="00D02B25"/>
    <w:rsid w:val="00D02EBA"/>
    <w:rsid w:val="00D17C3C"/>
    <w:rsid w:val="00D256A7"/>
    <w:rsid w:val="00D25C35"/>
    <w:rsid w:val="00D26B2C"/>
    <w:rsid w:val="00D352C9"/>
    <w:rsid w:val="00D35DDD"/>
    <w:rsid w:val="00D425B2"/>
    <w:rsid w:val="00D428D6"/>
    <w:rsid w:val="00D549D2"/>
    <w:rsid w:val="00D552B2"/>
    <w:rsid w:val="00D608D1"/>
    <w:rsid w:val="00D613A4"/>
    <w:rsid w:val="00D74119"/>
    <w:rsid w:val="00D8075B"/>
    <w:rsid w:val="00D8678B"/>
    <w:rsid w:val="00DA2114"/>
    <w:rsid w:val="00DC1E45"/>
    <w:rsid w:val="00DE09C0"/>
    <w:rsid w:val="00DE1049"/>
    <w:rsid w:val="00DE4A14"/>
    <w:rsid w:val="00DE51C7"/>
    <w:rsid w:val="00DF320D"/>
    <w:rsid w:val="00DF71C8"/>
    <w:rsid w:val="00E05CD0"/>
    <w:rsid w:val="00E129B8"/>
    <w:rsid w:val="00E21E7D"/>
    <w:rsid w:val="00E22FBC"/>
    <w:rsid w:val="00E24BF5"/>
    <w:rsid w:val="00E25338"/>
    <w:rsid w:val="00E41E47"/>
    <w:rsid w:val="00E44543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0422"/>
    <w:rsid w:val="00ED32D2"/>
    <w:rsid w:val="00EE32DE"/>
    <w:rsid w:val="00EE5457"/>
    <w:rsid w:val="00EF4E4C"/>
    <w:rsid w:val="00F070AB"/>
    <w:rsid w:val="00F17567"/>
    <w:rsid w:val="00F27A7B"/>
    <w:rsid w:val="00F526AF"/>
    <w:rsid w:val="00F57A4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EAD0FD-E31A-4024-B9FE-B81DE2B7F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uiPriority w:val="22"/>
    <w:qFormat/>
    <w:rsid w:val="009F7D0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36E2A-D558-4CB2-8A78-D5C25669E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8</Pages>
  <Words>2250</Words>
  <Characters>13505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cp:lastPrinted>2019-02-06T12:12:00Z</cp:lastPrinted>
  <dcterms:created xsi:type="dcterms:W3CDTF">2021-04-07T13:52:00Z</dcterms:created>
  <dcterms:modified xsi:type="dcterms:W3CDTF">2021-04-26T09:23:00Z</dcterms:modified>
</cp:coreProperties>
</file>